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/>
        <w:jc w:val="center"/>
        <w:rPr>
          <w:rFonts w:ascii="Arial" w:hAnsi="Arial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u w:color="000000"/>
          <w:lang w:val="en-US"/>
          <w14:textOutline w14:w="12700" w14:cap="flat">
            <w14:noFill/>
            <w14:miter w14:lim="400000"/>
          </w14:textOutline>
        </w:rPr>
        <w:drawing xmlns:a="http://schemas.openxmlformats.org/drawingml/2006/main">
          <wp:inline distT="0" distB="0" distL="0" distR="0">
            <wp:extent cx="990600" cy="766936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669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spacing w:before="0"/>
        <w:jc w:val="center"/>
        <w:rPr>
          <w:rFonts w:ascii="Arial" w:hAnsi="Arial"/>
          <w:b w:val="1"/>
          <w:bCs w:val="1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40"/>
        <w:jc w:val="center"/>
        <w:rPr>
          <w:rFonts w:ascii="Arial" w:cs="Arial" w:hAnsi="Arial" w:eastAsia="Arial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Government of the District of Columbia</w:t>
      </w:r>
    </w:p>
    <w:p>
      <w:pPr>
        <w:pStyle w:val="Default"/>
        <w:spacing w:before="0" w:after="6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ADVISORY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NEIGHBORHOOD COMMISSION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3/4G  </w:t>
      </w:r>
    </w:p>
    <w:p>
      <w:pPr>
        <w:pStyle w:val="Default"/>
        <w:spacing w:before="0" w:after="80"/>
        <w:jc w:val="center"/>
        <w:rPr>
          <w:rFonts w:ascii="Arial" w:cs="Arial" w:hAnsi="Arial" w:eastAsia="Arial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Chevy Chase, Barnaby Woods, Hawthorne</w:t>
      </w:r>
    </w:p>
    <w:p>
      <w:pPr>
        <w:pStyle w:val="Default"/>
        <w:spacing w:before="0" w:after="40"/>
        <w:ind w:left="540" w:hanging="540"/>
        <w:jc w:val="center"/>
        <w:rPr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5601 Connecticut Avenue N.W.  P.O. Box 6252 Washington, D.C. 20015</w:t>
      </w:r>
    </w:p>
    <w:p>
      <w:pPr>
        <w:pStyle w:val="Default"/>
        <w:spacing w:before="0" w:after="40"/>
        <w:ind w:left="540" w:hanging="540"/>
        <w:jc w:val="center"/>
        <w:rPr>
          <w:rStyle w:val="None"/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3G@anc.dc.gov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"http://www.anc3g.org"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http://www.anc3g.org</w:t>
      </w:r>
      <w:r>
        <w:rPr/>
        <w:fldChar w:fldCharType="end" w:fldLock="0"/>
      </w:r>
      <w:r>
        <w:rPr>
          <w:rStyle w:val="None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</w:t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YouTube: ANC3G  Office: 202.363.5803</w:t>
      </w:r>
    </w:p>
    <w:p>
      <w:pPr>
        <w:pStyle w:val="Default"/>
        <w:spacing w:before="0"/>
        <w:jc w:val="center"/>
        <w:rPr>
          <w:rStyle w:val="None"/>
          <w:rFonts w:ascii="Arial" w:cs="Arial" w:hAnsi="Arial" w:eastAsia="Arial"/>
          <w:sz w:val="16"/>
          <w:szCs w:val="16"/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center"/>
        <w:rPr>
          <w:rStyle w:val="None"/>
          <w:rFonts w:ascii="Arial" w:cs="Arial" w:hAnsi="Arial" w:eastAsia="Arial"/>
          <w:sz w:val="16"/>
          <w:szCs w:val="16"/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40"/>
        <w:jc w:val="center"/>
        <w:rPr>
          <w:rStyle w:val="None"/>
          <w:rFonts w:ascii="Arial" w:cs="Arial" w:hAnsi="Arial" w:eastAsia="Arial"/>
          <w:b w:val="1"/>
          <w:bCs w:val="1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b w:val="1"/>
          <w:bCs w:val="1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COMMISSIONERS</w:t>
      </w:r>
    </w:p>
    <w:p>
      <w:pPr>
        <w:pStyle w:val="Default"/>
        <w:spacing w:before="0" w:after="20"/>
        <w:jc w:val="center"/>
        <w:rPr>
          <w:rStyle w:val="None"/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3/4G-01 - Lisa R. Gore, Vice Chair            3/4G-02 - John Higgins, Treasurer</w:t>
      </w:r>
    </w:p>
    <w:p>
      <w:pPr>
        <w:pStyle w:val="Default"/>
        <w:spacing w:before="0" w:after="20"/>
        <w:jc w:val="center"/>
        <w:rPr>
          <w:rStyle w:val="None"/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18"/>
          <w:szCs w:val="1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3/4G-03 - Randy Speck, Chair</w:t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          3/4G-04 - Michael Zeldin            3/4G-05 - Connie K. N. Chang</w:t>
      </w:r>
    </w:p>
    <w:p>
      <w:pPr>
        <w:pStyle w:val="Default"/>
        <w:spacing w:before="0" w:after="20"/>
        <w:jc w:val="center"/>
        <w:rPr>
          <w:rStyle w:val="None"/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3/4G-06 - Peter Gosselin, Secretary</w:t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            3/4G-07 - </w:t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Charles Cadwell</w:t>
      </w:r>
    </w:p>
    <w:p>
      <w:pPr>
        <w:pStyle w:val="Default"/>
        <w:spacing w:before="0" w:after="20"/>
        <w:jc w:val="center"/>
        <w:rPr>
          <w:rStyle w:val="None"/>
          <w:rFonts w:ascii="Arial" w:cs="Arial" w:hAnsi="Arial" w:eastAsia="Arial"/>
          <w:sz w:val="18"/>
          <w:szCs w:val="18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20"/>
        <w:rPr>
          <w:rStyle w:val="None"/>
          <w:rFonts w:ascii="Arial" w:cs="Arial" w:hAnsi="Arial" w:eastAsia="Arial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____________________________________________________________________________</w:t>
      </w:r>
    </w:p>
    <w:p>
      <w:pPr>
        <w:pStyle w:val="Default"/>
        <w:spacing w:before="0"/>
        <w:rPr>
          <w:rStyle w:val="None"/>
          <w:sz w:val="22"/>
          <w:szCs w:val="22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center"/>
        <w:rPr>
          <w:rStyle w:val="None"/>
          <w:sz w:val="26"/>
          <w:szCs w:val="26"/>
          <w:u w:color="000000"/>
        </w:rPr>
      </w:pPr>
      <w:r>
        <w:rPr>
          <w:rStyle w:val="None"/>
          <w:sz w:val="26"/>
          <w:szCs w:val="26"/>
          <w:u w:color="000000"/>
          <w:rtl w:val="0"/>
        </w:rPr>
        <w:t>Agenda</w:t>
      </w:r>
    </w:p>
    <w:p>
      <w:pPr>
        <w:pStyle w:val="Default"/>
        <w:spacing w:before="0"/>
        <w:jc w:val="center"/>
        <w:rPr>
          <w:rStyle w:val="None"/>
          <w:sz w:val="26"/>
          <w:szCs w:val="26"/>
          <w:u w:color="000000"/>
        </w:rPr>
      </w:pPr>
      <w:r>
        <w:rPr>
          <w:rStyle w:val="None"/>
          <w:sz w:val="26"/>
          <w:szCs w:val="26"/>
          <w:u w:color="000000"/>
          <w:rtl w:val="0"/>
        </w:rPr>
        <w:t>ANC 3/4G</w:t>
      </w:r>
      <w:r>
        <w:rPr>
          <w:rStyle w:val="None"/>
          <w:sz w:val="26"/>
          <w:szCs w:val="26"/>
          <w:u w:color="000000"/>
          <w:rtl w:val="0"/>
          <w:lang w:val="en-US"/>
        </w:rPr>
        <w:t xml:space="preserve"> Special Public Meeting</w:t>
      </w:r>
    </w:p>
    <w:p>
      <w:pPr>
        <w:pStyle w:val="Default"/>
        <w:spacing w:before="0"/>
        <w:jc w:val="center"/>
        <w:rPr>
          <w:rStyle w:val="None"/>
          <w:sz w:val="26"/>
          <w:szCs w:val="26"/>
          <w:u w:color="000000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 xml:space="preserve">February </w:t>
      </w:r>
      <w:r>
        <w:rPr>
          <w:rStyle w:val="None"/>
          <w:sz w:val="26"/>
          <w:szCs w:val="26"/>
          <w:u w:color="000000"/>
          <w:rtl w:val="0"/>
          <w:lang w:val="en-US"/>
        </w:rPr>
        <w:t>24</w:t>
      </w:r>
      <w:r>
        <w:rPr>
          <w:rStyle w:val="None"/>
          <w:sz w:val="26"/>
          <w:szCs w:val="26"/>
          <w:u w:color="000000"/>
          <w:rtl w:val="0"/>
          <w:lang w:val="en-US"/>
        </w:rPr>
        <w:t>, 2022</w:t>
      </w:r>
    </w:p>
    <w:p>
      <w:pPr>
        <w:pStyle w:val="Default"/>
        <w:spacing w:before="0"/>
        <w:jc w:val="center"/>
        <w:rPr>
          <w:rStyle w:val="None"/>
          <w:sz w:val="26"/>
          <w:szCs w:val="26"/>
          <w:u w:color="000000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>Zoom Meeting, 7:00-9:00 pm</w:t>
      </w:r>
    </w:p>
    <w:p>
      <w:pPr>
        <w:pStyle w:val="Default"/>
        <w:spacing w:before="0"/>
        <w:jc w:val="center"/>
        <w:rPr>
          <w:rStyle w:val="None"/>
          <w:sz w:val="26"/>
          <w:szCs w:val="26"/>
          <w:u w:color="000000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>Join Video Meeting at https://us02web.zoom.us/j/86526499790</w:t>
      </w:r>
    </w:p>
    <w:p>
      <w:pPr>
        <w:pStyle w:val="Default"/>
        <w:spacing w:before="0"/>
        <w:jc w:val="center"/>
        <w:rPr>
          <w:rStyle w:val="None"/>
          <w:sz w:val="26"/>
          <w:szCs w:val="26"/>
          <w:u w:color="000000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>Dial-in number (301) 715-8592</w:t>
      </w:r>
    </w:p>
    <w:p>
      <w:pPr>
        <w:pStyle w:val="Default"/>
        <w:spacing w:before="0"/>
        <w:jc w:val="center"/>
        <w:rPr>
          <w:rStyle w:val="None"/>
          <w:sz w:val="26"/>
          <w:szCs w:val="26"/>
          <w:u w:color="000000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 xml:space="preserve">Webinar ID: </w:t>
      </w:r>
      <w:r>
        <w:rPr>
          <w:rStyle w:val="None"/>
          <w:sz w:val="26"/>
          <w:szCs w:val="26"/>
          <w:rtl w:val="0"/>
          <w:lang w:val="en-US"/>
        </w:rPr>
        <w:t>865</w:t>
      </w:r>
      <w:r>
        <w:rPr>
          <w:rStyle w:val="None"/>
          <w:sz w:val="26"/>
          <w:szCs w:val="26"/>
          <w:rtl w:val="0"/>
          <w:lang w:val="en-US"/>
        </w:rPr>
        <w:t xml:space="preserve"> </w:t>
      </w:r>
      <w:r>
        <w:rPr>
          <w:rStyle w:val="None"/>
          <w:sz w:val="26"/>
          <w:szCs w:val="26"/>
          <w:rtl w:val="0"/>
          <w:lang w:val="en-US"/>
        </w:rPr>
        <w:t>2649</w:t>
      </w:r>
      <w:r>
        <w:rPr>
          <w:rStyle w:val="None"/>
          <w:sz w:val="26"/>
          <w:szCs w:val="26"/>
          <w:rtl w:val="0"/>
          <w:lang w:val="en-US"/>
        </w:rPr>
        <w:t xml:space="preserve"> </w:t>
      </w:r>
      <w:r>
        <w:rPr>
          <w:rStyle w:val="None"/>
          <w:sz w:val="26"/>
          <w:szCs w:val="26"/>
          <w:rtl w:val="0"/>
          <w:lang w:val="en-US"/>
        </w:rPr>
        <w:t>9790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u w:color="000000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  <w:u w:color="000000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 xml:space="preserve">7:00 </w:t>
        <w:tab/>
        <w:t>Introductions, announcement of meeting procedures (described below), and adoption of agenda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u w:color="000000"/>
          <w:lang w:val="en-US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>7:05</w:t>
        <w:tab/>
        <w:t>Background on Maret</w:t>
      </w:r>
      <w:r>
        <w:rPr>
          <w:rStyle w:val="None"/>
          <w:sz w:val="26"/>
          <w:szCs w:val="26"/>
          <w:u w:color="000000"/>
          <w:rtl w:val="0"/>
          <w:lang w:val="en-US"/>
        </w:rPr>
        <w:t>’</w:t>
      </w:r>
      <w:r>
        <w:rPr>
          <w:rStyle w:val="None"/>
          <w:sz w:val="26"/>
          <w:szCs w:val="26"/>
          <w:u w:color="000000"/>
          <w:rtl w:val="0"/>
          <w:lang w:val="en-US"/>
        </w:rPr>
        <w:t xml:space="preserve">s </w:t>
      </w:r>
      <w:r>
        <w:rPr>
          <w:rStyle w:val="None"/>
          <w:sz w:val="26"/>
          <w:szCs w:val="26"/>
          <w:rtl w:val="0"/>
          <w:lang w:val="en-US"/>
        </w:rPr>
        <w:t xml:space="preserve">Board of Zoning Adjustment application (Case No.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"https://anc3g.org/wp-content/uploads/2021/11/The-Maret-School-Special-Exception-Application-Nov-1-2021.pdf"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20643</w:t>
      </w:r>
      <w:r>
        <w:rPr/>
        <w:fldChar w:fldCharType="end" w:fldLock="0"/>
      </w:r>
      <w:r>
        <w:rPr>
          <w:rStyle w:val="None"/>
          <w:sz w:val="26"/>
          <w:szCs w:val="26"/>
          <w:rtl w:val="0"/>
          <w:lang w:val="en-US"/>
        </w:rPr>
        <w:t>) to build sports fields at the Episcopal Center</w:t>
      </w:r>
      <w:r>
        <w:rPr>
          <w:rStyle w:val="None"/>
          <w:sz w:val="26"/>
          <w:szCs w:val="26"/>
          <w:rtl w:val="0"/>
          <w:lang w:val="en-US"/>
        </w:rPr>
        <w:t xml:space="preserve"> for Children</w:t>
      </w:r>
      <w:r>
        <w:rPr>
          <w:rStyle w:val="None"/>
          <w:sz w:val="26"/>
          <w:szCs w:val="26"/>
          <w:rtl w:val="0"/>
          <w:lang w:val="en-US"/>
        </w:rPr>
        <w:t xml:space="preserve"> and description of meeting procedures (Commissioners Higgins and Speck)</w:t>
      </w:r>
    </w:p>
    <w:p>
      <w:pPr>
        <w:pStyle w:val="Default"/>
        <w:spacing w:before="0"/>
        <w:rPr>
          <w:rStyle w:val="None"/>
          <w:sz w:val="26"/>
          <w:szCs w:val="26"/>
          <w:u w:color="000000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  <w:u w:color="000000"/>
        </w:rPr>
      </w:pPr>
      <w:r>
        <w:rPr>
          <w:rStyle w:val="None"/>
          <w:u w:color="000000"/>
          <w:rtl w:val="0"/>
          <w:lang w:val="en-US"/>
        </w:rPr>
        <w:t>7:</w:t>
      </w:r>
      <w:r>
        <w:rPr>
          <w:rStyle w:val="None"/>
          <w:u w:color="000000"/>
          <w:rtl w:val="0"/>
          <w:lang w:val="en-US"/>
        </w:rPr>
        <w:t>15</w:t>
      </w:r>
      <w:r>
        <w:rPr>
          <w:rStyle w:val="None"/>
          <w:sz w:val="26"/>
          <w:szCs w:val="26"/>
          <w:u w:color="000000"/>
          <w:lang w:val="en-US"/>
        </w:rPr>
        <w:tab/>
      </w:r>
      <w:r>
        <w:rPr>
          <w:rStyle w:val="None"/>
          <w:sz w:val="26"/>
          <w:szCs w:val="26"/>
          <w:u w:color="000000"/>
          <w:rtl w:val="0"/>
          <w:lang w:val="en-US"/>
        </w:rPr>
        <w:t>Description of draft resolution on BZA Case No. 20643 (Commissioners Higgins and Speck)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u w:color="000000"/>
          <w:lang w:val="en-US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u w:color="000000"/>
          <w:rtl w:val="0"/>
          <w:lang w:val="en-US"/>
        </w:rPr>
        <w:t>7:35</w:t>
      </w:r>
      <w:r>
        <w:rPr>
          <w:rStyle w:val="None"/>
          <w:sz w:val="26"/>
          <w:szCs w:val="26"/>
          <w:u w:color="000000"/>
          <w:lang w:val="en-US"/>
        </w:rPr>
        <w:tab/>
      </w:r>
      <w:r>
        <w:rPr>
          <w:rStyle w:val="None"/>
          <w:sz w:val="26"/>
          <w:szCs w:val="26"/>
          <w:u w:color="000000"/>
          <w:rtl w:val="0"/>
          <w:lang w:val="en-US"/>
        </w:rPr>
        <w:t>Commissioner</w:t>
      </w:r>
      <w:r>
        <w:rPr>
          <w:rStyle w:val="None"/>
          <w:sz w:val="26"/>
          <w:szCs w:val="26"/>
          <w:u w:color="000000"/>
          <w:rtl w:val="0"/>
          <w:lang w:val="en-US"/>
        </w:rPr>
        <w:t>’</w:t>
      </w:r>
      <w:r>
        <w:rPr>
          <w:rStyle w:val="None"/>
          <w:sz w:val="26"/>
          <w:szCs w:val="26"/>
          <w:u w:color="000000"/>
          <w:rtl w:val="0"/>
          <w:lang w:val="en-US"/>
        </w:rPr>
        <w:t>s discussion of draft resolution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u w:color="000000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  <w:u w:color="000000"/>
          <w:lang w:val="en-US"/>
        </w:rPr>
      </w:pPr>
      <w:r>
        <w:rPr>
          <w:rStyle w:val="None"/>
          <w:u w:color="000000"/>
          <w:rtl w:val="0"/>
          <w:lang w:val="en-US"/>
        </w:rPr>
        <w:t>8:15</w:t>
      </w:r>
      <w:r>
        <w:rPr>
          <w:rStyle w:val="None"/>
          <w:sz w:val="26"/>
          <w:szCs w:val="26"/>
          <w:u w:color="000000"/>
          <w:lang w:val="en-US"/>
        </w:rPr>
        <w:tab/>
      </w:r>
      <w:r>
        <w:rPr>
          <w:rStyle w:val="None"/>
          <w:sz w:val="26"/>
          <w:szCs w:val="26"/>
          <w:u w:color="000000"/>
          <w:rtl w:val="0"/>
          <w:lang w:val="en-US"/>
        </w:rPr>
        <w:t>Comments and questions on draft resolution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u w:color="000000"/>
          <w:lang w:val="en-US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  <w:u w:color="000000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>9:00</w:t>
        <w:tab/>
        <w:t>Possible vote on draft resolution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u w:color="000000"/>
        </w:rPr>
      </w:pPr>
    </w:p>
    <w:p>
      <w:pPr>
        <w:pStyle w:val="Default"/>
        <w:spacing w:before="0"/>
        <w:ind w:left="2160" w:hanging="720"/>
        <w:rPr>
          <w:rStyle w:val="None"/>
          <w:sz w:val="26"/>
          <w:szCs w:val="26"/>
          <w:u w:color="000000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 xml:space="preserve"> </w:t>
      </w:r>
    </w:p>
    <w:p>
      <w:pPr>
        <w:pStyle w:val="Default"/>
        <w:spacing w:before="0"/>
        <w:rPr>
          <w:rStyle w:val="None"/>
          <w:sz w:val="26"/>
          <w:szCs w:val="26"/>
          <w:u w:color="000000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>If you are not able to attend the ANC</w:t>
      </w:r>
      <w:r>
        <w:rPr>
          <w:rStyle w:val="None"/>
          <w:rFonts w:ascii="Arial Unicode MS" w:hAnsi="Arial Unicode MS" w:hint="default"/>
          <w:sz w:val="26"/>
          <w:szCs w:val="26"/>
          <w:u w:color="000000"/>
          <w:rtl w:val="1"/>
        </w:rPr>
        <w:t>’</w:t>
      </w:r>
      <w:r>
        <w:rPr>
          <w:rStyle w:val="None"/>
          <w:sz w:val="26"/>
          <w:szCs w:val="26"/>
          <w:u w:color="000000"/>
          <w:rtl w:val="0"/>
          <w:lang w:val="en-US"/>
        </w:rPr>
        <w:t xml:space="preserve">s public meeting, you may submit your written comments to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"mailto:3G@anc.dc.gov"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3G@anc.dc.gov</w:t>
      </w:r>
      <w:r>
        <w:rPr/>
        <w:fldChar w:fldCharType="end" w:fldLock="0"/>
      </w:r>
      <w:r>
        <w:rPr>
          <w:rStyle w:val="None"/>
          <w:sz w:val="26"/>
          <w:szCs w:val="26"/>
          <w:u w:color="000000"/>
          <w:rtl w:val="0"/>
        </w:rPr>
        <w:t>.</w:t>
      </w:r>
      <w:r>
        <w:rPr>
          <w:rStyle w:val="None"/>
          <w:sz w:val="26"/>
          <w:szCs w:val="26"/>
          <w:u w:color="000000"/>
          <w:rtl w:val="0"/>
          <w:lang w:val="en-US"/>
        </w:rPr>
        <w:t xml:space="preserve"> </w:t>
      </w:r>
      <w:r>
        <w:rPr>
          <w:rStyle w:val="None"/>
          <w:sz w:val="26"/>
          <w:szCs w:val="26"/>
          <w:u w:color="000000"/>
          <w:rtl w:val="0"/>
        </w:rPr>
        <w:t>Video</w:t>
      </w:r>
      <w:r>
        <w:rPr>
          <w:rStyle w:val="None"/>
          <w:sz w:val="26"/>
          <w:szCs w:val="26"/>
          <w:u w:color="000000"/>
          <w:rtl w:val="0"/>
          <w:lang w:val="en-US"/>
        </w:rPr>
        <w:t>s of the ANC</w:t>
      </w:r>
      <w:r>
        <w:rPr>
          <w:rStyle w:val="None"/>
          <w:rFonts w:ascii="Arial Unicode MS" w:hAnsi="Arial Unicode MS" w:hint="default"/>
          <w:sz w:val="26"/>
          <w:szCs w:val="26"/>
          <w:u w:color="000000"/>
          <w:rtl w:val="1"/>
        </w:rPr>
        <w:t>’</w:t>
      </w:r>
      <w:r>
        <w:rPr>
          <w:rStyle w:val="None"/>
          <w:sz w:val="26"/>
          <w:szCs w:val="26"/>
          <w:u w:color="000000"/>
          <w:rtl w:val="0"/>
          <w:lang w:val="en-US"/>
        </w:rPr>
        <w:t>s meetings are available on YouTube channel ANC3G.</w:t>
      </w:r>
    </w:p>
    <w:p>
      <w:pPr>
        <w:pStyle w:val="Default"/>
        <w:spacing w:before="0"/>
        <w:rPr>
          <w:rStyle w:val="None"/>
          <w:sz w:val="26"/>
          <w:szCs w:val="26"/>
          <w:u w:color="000000"/>
          <w:lang w:val="en-US"/>
        </w:rPr>
      </w:pPr>
    </w:p>
    <w:p>
      <w:pPr>
        <w:pStyle w:val="Default"/>
        <w:spacing w:before="0"/>
        <w:rPr>
          <w:rStyle w:val="None"/>
          <w:sz w:val="26"/>
          <w:szCs w:val="26"/>
          <w:u w:color="000000"/>
        </w:rPr>
      </w:pPr>
      <w:r>
        <w:rPr>
          <w:rStyle w:val="None"/>
          <w:b w:val="1"/>
          <w:bCs w:val="1"/>
          <w:sz w:val="26"/>
          <w:szCs w:val="26"/>
          <w:u w:color="000000"/>
          <w:rtl w:val="0"/>
          <w:lang w:val="en-US"/>
        </w:rPr>
        <w:t>Virtual Meeting Procedures</w:t>
      </w:r>
      <w:r>
        <w:rPr>
          <w:rStyle w:val="None"/>
          <w:sz w:val="26"/>
          <w:szCs w:val="26"/>
          <w:u w:color="000000"/>
          <w:rtl w:val="0"/>
          <w:lang w:val="en-US"/>
        </w:rPr>
        <w:t>: The ANC</w:t>
      </w:r>
      <w:r>
        <w:rPr>
          <w:rStyle w:val="None"/>
          <w:sz w:val="26"/>
          <w:szCs w:val="26"/>
          <w:u w:color="000000"/>
          <w:rtl w:val="0"/>
          <w:lang w:val="en-US"/>
        </w:rPr>
        <w:t>’</w:t>
      </w:r>
      <w:r>
        <w:rPr>
          <w:rStyle w:val="None"/>
          <w:sz w:val="26"/>
          <w:szCs w:val="26"/>
          <w:u w:color="000000"/>
          <w:rtl w:val="0"/>
          <w:lang w:val="en-US"/>
        </w:rPr>
        <w:t xml:space="preserve">s meetings are run with a few norms in mind, and we expect everyone to abide by these norms. They promote a civil and respectful discourse. </w:t>
      </w:r>
    </w:p>
    <w:p>
      <w:pPr>
        <w:pStyle w:val="Default"/>
        <w:spacing w:before="0"/>
        <w:rPr>
          <w:rStyle w:val="None"/>
          <w:sz w:val="26"/>
          <w:szCs w:val="26"/>
          <w:u w:color="00000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 xml:space="preserve">Residents are encouraged to send any questions or comments to the Chair at </w:t>
      </w:r>
      <w:r>
        <w:rPr>
          <w:rStyle w:val="Hyperlink.3"/>
          <w:sz w:val="26"/>
          <w:szCs w:val="26"/>
        </w:rPr>
        <w:fldChar w:fldCharType="begin" w:fldLock="0"/>
      </w:r>
      <w:r>
        <w:rPr>
          <w:rStyle w:val="Hyperlink.3"/>
          <w:sz w:val="26"/>
          <w:szCs w:val="26"/>
        </w:rPr>
        <w:instrText xml:space="preserve"> HYPERLINK "mailto:3G03@anc.dc.gov"</w:instrText>
      </w:r>
      <w:r>
        <w:rPr>
          <w:rStyle w:val="Hyperlink.3"/>
          <w:sz w:val="26"/>
          <w:szCs w:val="26"/>
        </w:rPr>
        <w:fldChar w:fldCharType="separate" w:fldLock="0"/>
      </w:r>
      <w:r>
        <w:rPr>
          <w:rStyle w:val="Hyperlink.3"/>
          <w:sz w:val="26"/>
          <w:szCs w:val="26"/>
          <w:rtl w:val="0"/>
          <w:lang w:val="en-US"/>
        </w:rPr>
        <w:t>3G03@anc.dc.gov</w:t>
      </w:r>
      <w:r>
        <w:rPr>
          <w:sz w:val="26"/>
          <w:szCs w:val="26"/>
        </w:rPr>
        <w:fldChar w:fldCharType="end" w:fldLock="0"/>
      </w:r>
      <w:r>
        <w:rPr>
          <w:rStyle w:val="None"/>
          <w:sz w:val="26"/>
          <w:szCs w:val="26"/>
          <w:u w:color="000000"/>
          <w:rtl w:val="0"/>
          <w:lang w:val="en-US"/>
        </w:rPr>
        <w:t xml:space="preserve"> in advance of the meeting so that they can be addressed during the meeting.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>Except when they are recognized to speak, all attendees to the virtual meeting should mute their devices to avoid disruptions from background noises.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>Meetings will follow the agenda and the times listed there, with any modifications determined by the Chair.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>After a presenter completes his or her statement, Commissioners ask questions, and then residents have an opportunity to ask their questions or make comments.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>During meetings, residents should use the chat function to ask questions or to request to make a comment; they will then be recognized by the Chair.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>Speakers must limit any statements or questions to the time allotted. The Commission also accepts emailed and written comments or questions.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>Every resident will have an opportunity to be heard once on an issue before any resident is heard twice.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>We understand that sometimes issues may provoke strong emotions and that these expectations may be forgotten. Part of the Chair</w:t>
      </w:r>
      <w:r>
        <w:rPr>
          <w:rStyle w:val="None"/>
          <w:sz w:val="26"/>
          <w:szCs w:val="26"/>
          <w:u w:color="000000"/>
          <w:rtl w:val="0"/>
          <w:lang w:val="en-US"/>
        </w:rPr>
        <w:t>’</w:t>
      </w:r>
      <w:r>
        <w:rPr>
          <w:rStyle w:val="None"/>
          <w:sz w:val="26"/>
          <w:szCs w:val="26"/>
          <w:u w:color="000000"/>
          <w:rtl w:val="0"/>
          <w:lang w:val="en-US"/>
        </w:rPr>
        <w:t>s job is to remind you of these norms during the meeting.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8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00"/>
      <w:sz w:val="18"/>
      <w:szCs w:val="18"/>
      <w:u w:val="none" w:color="000000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sz w:val="26"/>
      <w:szCs w:val="26"/>
      <w:u w:val="single"/>
    </w:rPr>
  </w:style>
  <w:style w:type="character" w:styleId="Hyperlink.2">
    <w:name w:val="Hyperlink.2"/>
    <w:basedOn w:val="None"/>
    <w:next w:val="Hyperlink.2"/>
    <w:rPr>
      <w:sz w:val="26"/>
      <w:szCs w:val="26"/>
      <w:u w:val="single" w:color="000000"/>
    </w:rPr>
  </w:style>
  <w:style w:type="numbering" w:styleId="Imported Style 1">
    <w:name w:val="Imported Style 1"/>
    <w:pPr>
      <w:numPr>
        <w:numId w:val="1"/>
      </w:numPr>
    </w:pPr>
  </w:style>
  <w:style w:type="character" w:styleId="Hyperlink.3">
    <w:name w:val="Hyperlink.3"/>
    <w:basedOn w:val="None"/>
    <w:next w:val="Hyperlink.3"/>
    <w:rPr>
      <w:u w:val="single" w:color="00000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