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EF7F" w14:textId="77777777" w:rsidR="00620105" w:rsidRDefault="00A4385A">
      <w:pPr>
        <w:pStyle w:val="Default"/>
        <w:jc w:val="center"/>
        <w:rPr>
          <w:rFonts w:ascii="Arial" w:hAnsi="Arial"/>
          <w:b/>
          <w:bCs/>
          <w:sz w:val="28"/>
          <w:szCs w:val="28"/>
        </w:rPr>
      </w:pPr>
      <w:r>
        <w:rPr>
          <w:rFonts w:ascii="Arial" w:hAnsi="Arial"/>
          <w:b/>
          <w:bCs/>
          <w:noProof/>
          <w:sz w:val="28"/>
          <w:szCs w:val="28"/>
        </w:rPr>
        <w:drawing>
          <wp:inline distT="0" distB="0" distL="0" distR="0" wp14:anchorId="2DCC77AD" wp14:editId="1817FE3E">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a:stretch>
                      <a:fillRect/>
                    </a:stretch>
                  </pic:blipFill>
                  <pic:spPr>
                    <a:xfrm>
                      <a:off x="0" y="0"/>
                      <a:ext cx="990600" cy="766936"/>
                    </a:xfrm>
                    <a:prstGeom prst="rect">
                      <a:avLst/>
                    </a:prstGeom>
                    <a:ln w="12700" cap="flat">
                      <a:noFill/>
                      <a:miter lim="400000"/>
                    </a:ln>
                    <a:effectLst/>
                  </pic:spPr>
                </pic:pic>
              </a:graphicData>
            </a:graphic>
          </wp:inline>
        </w:drawing>
      </w:r>
    </w:p>
    <w:p w14:paraId="2C9BA637" w14:textId="77777777" w:rsidR="00620105" w:rsidRDefault="00620105">
      <w:pPr>
        <w:pStyle w:val="Default"/>
        <w:jc w:val="center"/>
        <w:rPr>
          <w:rFonts w:ascii="Arial" w:hAnsi="Arial"/>
          <w:b/>
          <w:bCs/>
          <w:sz w:val="28"/>
          <w:szCs w:val="28"/>
        </w:rPr>
      </w:pPr>
    </w:p>
    <w:p w14:paraId="6A4465F8" w14:textId="77777777" w:rsidR="00620105" w:rsidRDefault="00A4385A">
      <w:pPr>
        <w:pStyle w:val="Default"/>
        <w:spacing w:after="40"/>
        <w:jc w:val="center"/>
        <w:rPr>
          <w:rFonts w:ascii="Arial" w:eastAsia="Arial" w:hAnsi="Arial" w:cs="Arial"/>
          <w:b/>
          <w:bCs/>
          <w:sz w:val="28"/>
          <w:szCs w:val="28"/>
        </w:rPr>
      </w:pPr>
      <w:r>
        <w:rPr>
          <w:rFonts w:ascii="Arial" w:hAnsi="Arial"/>
          <w:b/>
          <w:bCs/>
          <w:sz w:val="28"/>
          <w:szCs w:val="28"/>
        </w:rPr>
        <w:t>Government of the District of Columbia</w:t>
      </w:r>
    </w:p>
    <w:p w14:paraId="5D08BAB3" w14:textId="77777777" w:rsidR="00620105" w:rsidRDefault="00A4385A">
      <w:pPr>
        <w:pStyle w:val="Default"/>
        <w:spacing w:after="60"/>
        <w:jc w:val="center"/>
        <w:rPr>
          <w:rFonts w:ascii="Arial" w:eastAsia="Arial" w:hAnsi="Arial" w:cs="Arial"/>
          <w:b/>
          <w:bCs/>
          <w:sz w:val="32"/>
          <w:szCs w:val="32"/>
        </w:rPr>
      </w:pPr>
      <w:r>
        <w:rPr>
          <w:rFonts w:ascii="Arial" w:hAnsi="Arial"/>
          <w:b/>
          <w:bCs/>
          <w:sz w:val="32"/>
          <w:szCs w:val="32"/>
        </w:rPr>
        <w:t>ADVISORY</w:t>
      </w:r>
      <w:r>
        <w:rPr>
          <w:rFonts w:ascii="Arial" w:hAnsi="Arial"/>
          <w:b/>
          <w:bCs/>
          <w:sz w:val="32"/>
          <w:szCs w:val="32"/>
          <w:lang w:val="es-ES_tradnl"/>
        </w:rPr>
        <w:t xml:space="preserve"> </w:t>
      </w:r>
      <w:r>
        <w:rPr>
          <w:rFonts w:ascii="Arial" w:hAnsi="Arial"/>
          <w:b/>
          <w:bCs/>
          <w:sz w:val="32"/>
          <w:szCs w:val="32"/>
        </w:rPr>
        <w:t>NEIGHBORHOOD COMMISSION</w:t>
      </w:r>
      <w:r>
        <w:rPr>
          <w:rFonts w:ascii="Arial" w:hAnsi="Arial"/>
          <w:b/>
          <w:bCs/>
          <w:sz w:val="32"/>
          <w:szCs w:val="32"/>
          <w:lang w:val="de-DE"/>
        </w:rPr>
        <w:t xml:space="preserve"> </w:t>
      </w:r>
      <w:r>
        <w:rPr>
          <w:rFonts w:ascii="Arial" w:hAnsi="Arial"/>
          <w:b/>
          <w:bCs/>
          <w:sz w:val="32"/>
          <w:szCs w:val="32"/>
        </w:rPr>
        <w:t xml:space="preserve">3/4G  </w:t>
      </w:r>
    </w:p>
    <w:p w14:paraId="32EF5C8A" w14:textId="77777777" w:rsidR="00620105" w:rsidRDefault="00A4385A">
      <w:pPr>
        <w:pStyle w:val="Default"/>
        <w:spacing w:after="80"/>
        <w:jc w:val="center"/>
        <w:rPr>
          <w:rFonts w:ascii="Arial" w:eastAsia="Arial" w:hAnsi="Arial" w:cs="Arial"/>
          <w:sz w:val="22"/>
          <w:szCs w:val="22"/>
          <w:lang w:val="de-DE"/>
        </w:rPr>
      </w:pPr>
      <w:proofErr w:type="spellStart"/>
      <w:r>
        <w:rPr>
          <w:rFonts w:ascii="Arial" w:hAnsi="Arial"/>
          <w:sz w:val="22"/>
          <w:szCs w:val="22"/>
          <w:lang w:val="de-DE"/>
        </w:rPr>
        <w:t>Chevy</w:t>
      </w:r>
      <w:proofErr w:type="spellEnd"/>
      <w:r>
        <w:rPr>
          <w:rFonts w:ascii="Arial" w:hAnsi="Arial"/>
          <w:sz w:val="22"/>
          <w:szCs w:val="22"/>
          <w:lang w:val="de-DE"/>
        </w:rPr>
        <w:t xml:space="preserve"> Chase, Barnaby Woods, Hawthorne</w:t>
      </w:r>
    </w:p>
    <w:p w14:paraId="23BDE91C" w14:textId="77777777" w:rsidR="00620105" w:rsidRDefault="00A4385A">
      <w:pPr>
        <w:pStyle w:val="Default"/>
        <w:spacing w:after="40"/>
        <w:ind w:left="540" w:hanging="540"/>
        <w:jc w:val="center"/>
        <w:rPr>
          <w:rFonts w:ascii="Arial" w:eastAsia="Arial" w:hAnsi="Arial" w:cs="Arial"/>
          <w:sz w:val="18"/>
          <w:szCs w:val="18"/>
        </w:rPr>
      </w:pPr>
      <w:r>
        <w:rPr>
          <w:rFonts w:ascii="Arial" w:hAnsi="Arial"/>
          <w:sz w:val="18"/>
          <w:szCs w:val="18"/>
        </w:rPr>
        <w:t>5601 Connecticut Avenue N.W.  P.O. Box 6252 Washington, D.C. 20015</w:t>
      </w:r>
    </w:p>
    <w:p w14:paraId="47A49BE2" w14:textId="77777777" w:rsidR="00620105" w:rsidRDefault="00A4385A">
      <w:pPr>
        <w:pStyle w:val="Default"/>
        <w:spacing w:after="40"/>
        <w:ind w:left="540" w:hanging="540"/>
        <w:jc w:val="center"/>
        <w:rPr>
          <w:rStyle w:val="None"/>
          <w:rFonts w:ascii="Arial" w:eastAsia="Arial" w:hAnsi="Arial" w:cs="Arial"/>
          <w:sz w:val="18"/>
          <w:szCs w:val="18"/>
        </w:rPr>
      </w:pPr>
      <w:r>
        <w:rPr>
          <w:rFonts w:ascii="Arial" w:hAnsi="Arial"/>
          <w:sz w:val="18"/>
          <w:szCs w:val="18"/>
        </w:rPr>
        <w:t xml:space="preserve">3G@anc.dc.gov | </w:t>
      </w:r>
      <w:hyperlink r:id="rId7" w:history="1">
        <w:r>
          <w:rPr>
            <w:rStyle w:val="Hyperlink0"/>
          </w:rPr>
          <w:t>http://www.anc3g.org</w:t>
        </w:r>
      </w:hyperlink>
      <w:r>
        <w:rPr>
          <w:rStyle w:val="None"/>
          <w:rFonts w:ascii="Arial" w:hAnsi="Arial"/>
          <w:sz w:val="18"/>
          <w:szCs w:val="18"/>
        </w:rPr>
        <w:t xml:space="preserve"> | YouTube: ANC3G | Office: 202.363.5803</w:t>
      </w:r>
    </w:p>
    <w:p w14:paraId="10FCF63C" w14:textId="77777777" w:rsidR="00620105" w:rsidRDefault="00620105">
      <w:pPr>
        <w:pStyle w:val="Default"/>
        <w:jc w:val="center"/>
        <w:rPr>
          <w:rStyle w:val="None"/>
          <w:rFonts w:ascii="Arial" w:eastAsia="Arial" w:hAnsi="Arial" w:cs="Arial"/>
          <w:sz w:val="16"/>
          <w:szCs w:val="16"/>
          <w:lang w:val="de-DE"/>
        </w:rPr>
      </w:pPr>
    </w:p>
    <w:p w14:paraId="537F1A10" w14:textId="77777777" w:rsidR="00620105" w:rsidRDefault="00620105">
      <w:pPr>
        <w:pStyle w:val="Default"/>
        <w:jc w:val="center"/>
        <w:rPr>
          <w:rStyle w:val="None"/>
          <w:rFonts w:ascii="Arial" w:eastAsia="Arial" w:hAnsi="Arial" w:cs="Arial"/>
          <w:sz w:val="16"/>
          <w:szCs w:val="16"/>
          <w:lang w:val="de-DE"/>
        </w:rPr>
      </w:pPr>
    </w:p>
    <w:p w14:paraId="4E17AF7A" w14:textId="77777777" w:rsidR="00620105" w:rsidRDefault="00A4385A">
      <w:pPr>
        <w:pStyle w:val="Default"/>
        <w:spacing w:after="40"/>
        <w:jc w:val="center"/>
        <w:rPr>
          <w:rStyle w:val="None"/>
          <w:rFonts w:ascii="Arial" w:eastAsia="Arial" w:hAnsi="Arial" w:cs="Arial"/>
          <w:b/>
          <w:bCs/>
          <w:sz w:val="18"/>
          <w:szCs w:val="18"/>
          <w:lang w:val="de-DE"/>
        </w:rPr>
      </w:pPr>
      <w:r>
        <w:rPr>
          <w:rStyle w:val="None"/>
          <w:rFonts w:ascii="Arial" w:hAnsi="Arial"/>
          <w:b/>
          <w:bCs/>
          <w:sz w:val="18"/>
          <w:szCs w:val="18"/>
          <w:lang w:val="de-DE"/>
        </w:rPr>
        <w:t>COMMISSIONERS</w:t>
      </w:r>
    </w:p>
    <w:p w14:paraId="7DB3C916" w14:textId="77777777" w:rsidR="00620105" w:rsidRDefault="00A4385A">
      <w:pPr>
        <w:pStyle w:val="Default"/>
        <w:spacing w:after="20"/>
        <w:jc w:val="center"/>
        <w:rPr>
          <w:rStyle w:val="None"/>
          <w:rFonts w:ascii="Arial" w:eastAsia="Arial" w:hAnsi="Arial" w:cs="Arial"/>
          <w:sz w:val="18"/>
          <w:szCs w:val="18"/>
        </w:rPr>
      </w:pPr>
      <w:r>
        <w:rPr>
          <w:rStyle w:val="None"/>
          <w:rFonts w:ascii="Arial" w:hAnsi="Arial"/>
          <w:sz w:val="18"/>
          <w:szCs w:val="18"/>
        </w:rPr>
        <w:t>3/4G-01 - Lisa R. Gore, Vice-Chair            3/4G-02 - John Higgins, Treasurer</w:t>
      </w:r>
    </w:p>
    <w:p w14:paraId="7536552A" w14:textId="77777777" w:rsidR="00620105" w:rsidRDefault="00A4385A">
      <w:pPr>
        <w:pStyle w:val="Default"/>
        <w:spacing w:after="20"/>
        <w:jc w:val="center"/>
        <w:rPr>
          <w:rStyle w:val="None"/>
          <w:rFonts w:ascii="Arial" w:eastAsia="Arial" w:hAnsi="Arial" w:cs="Arial"/>
          <w:sz w:val="18"/>
          <w:szCs w:val="18"/>
        </w:rPr>
      </w:pPr>
      <w:r>
        <w:rPr>
          <w:rStyle w:val="None"/>
          <w:rFonts w:ascii="Arial" w:hAnsi="Arial"/>
          <w:sz w:val="18"/>
          <w:szCs w:val="18"/>
          <w:lang w:val="fr-FR"/>
        </w:rPr>
        <w:t xml:space="preserve">3/4G-03 - Randy </w:t>
      </w:r>
      <w:proofErr w:type="spellStart"/>
      <w:r>
        <w:rPr>
          <w:rStyle w:val="None"/>
          <w:rFonts w:ascii="Arial" w:hAnsi="Arial"/>
          <w:sz w:val="18"/>
          <w:szCs w:val="18"/>
          <w:lang w:val="fr-FR"/>
        </w:rPr>
        <w:t>Speck</w:t>
      </w:r>
      <w:proofErr w:type="spellEnd"/>
      <w:r>
        <w:rPr>
          <w:rStyle w:val="None"/>
          <w:rFonts w:ascii="Arial" w:hAnsi="Arial"/>
          <w:sz w:val="18"/>
          <w:szCs w:val="18"/>
          <w:lang w:val="fr-FR"/>
        </w:rPr>
        <w:t>, Chair</w:t>
      </w:r>
      <w:r>
        <w:rPr>
          <w:rStyle w:val="None"/>
          <w:rFonts w:ascii="Arial" w:hAnsi="Arial"/>
          <w:sz w:val="18"/>
          <w:szCs w:val="18"/>
        </w:rPr>
        <w:t xml:space="preserve">            3/4G-04 - Michael Zeldi</w:t>
      </w:r>
      <w:r>
        <w:rPr>
          <w:rStyle w:val="None"/>
          <w:rFonts w:ascii="Arial" w:hAnsi="Arial"/>
          <w:sz w:val="18"/>
          <w:szCs w:val="18"/>
        </w:rPr>
        <w:t>n            3/4G-05 - Connie K. N. Chang</w:t>
      </w:r>
    </w:p>
    <w:p w14:paraId="406E15FB" w14:textId="77777777" w:rsidR="00620105" w:rsidRDefault="00A4385A">
      <w:pPr>
        <w:pStyle w:val="Default"/>
        <w:spacing w:after="20"/>
        <w:jc w:val="center"/>
        <w:rPr>
          <w:rStyle w:val="None"/>
          <w:rFonts w:ascii="Arial" w:eastAsia="Arial" w:hAnsi="Arial" w:cs="Arial"/>
          <w:sz w:val="18"/>
          <w:szCs w:val="18"/>
        </w:rPr>
      </w:pPr>
      <w:r>
        <w:rPr>
          <w:rStyle w:val="None"/>
          <w:rFonts w:ascii="Arial" w:hAnsi="Arial"/>
          <w:sz w:val="18"/>
          <w:szCs w:val="18"/>
        </w:rPr>
        <w:t>3/4G-06 - Peter Gosselin, Secretary</w:t>
      </w:r>
      <w:r>
        <w:rPr>
          <w:rStyle w:val="None"/>
          <w:rFonts w:ascii="Arial" w:hAnsi="Arial"/>
          <w:sz w:val="18"/>
          <w:szCs w:val="18"/>
          <w:lang w:val="fr-FR"/>
        </w:rPr>
        <w:t xml:space="preserve">            3/4G-07 - </w:t>
      </w:r>
      <w:proofErr w:type="spellStart"/>
      <w:r>
        <w:rPr>
          <w:rStyle w:val="None"/>
          <w:rFonts w:ascii="Arial" w:hAnsi="Arial"/>
          <w:sz w:val="18"/>
          <w:szCs w:val="18"/>
          <w:lang w:val="fr-FR"/>
        </w:rPr>
        <w:t>Ch</w:t>
      </w:r>
      <w:proofErr w:type="spellEnd"/>
      <w:r>
        <w:rPr>
          <w:rStyle w:val="None"/>
          <w:rFonts w:ascii="Arial" w:hAnsi="Arial"/>
          <w:sz w:val="18"/>
          <w:szCs w:val="18"/>
        </w:rPr>
        <w:t xml:space="preserve">arles </w:t>
      </w:r>
      <w:proofErr w:type="spellStart"/>
      <w:r>
        <w:rPr>
          <w:rStyle w:val="None"/>
          <w:rFonts w:ascii="Arial" w:hAnsi="Arial"/>
          <w:sz w:val="18"/>
          <w:szCs w:val="18"/>
        </w:rPr>
        <w:t>Cadwell</w:t>
      </w:r>
      <w:proofErr w:type="spellEnd"/>
    </w:p>
    <w:p w14:paraId="5A4E2369" w14:textId="77777777" w:rsidR="00620105" w:rsidRDefault="00620105">
      <w:pPr>
        <w:pStyle w:val="Default"/>
        <w:spacing w:after="20"/>
        <w:jc w:val="center"/>
        <w:rPr>
          <w:rStyle w:val="None"/>
          <w:rFonts w:ascii="Arial" w:eastAsia="Arial" w:hAnsi="Arial" w:cs="Arial"/>
          <w:sz w:val="18"/>
          <w:szCs w:val="18"/>
          <w:lang w:val="fr-FR"/>
        </w:rPr>
      </w:pPr>
    </w:p>
    <w:p w14:paraId="02B15C33" w14:textId="77777777" w:rsidR="00620105" w:rsidRDefault="00A4385A">
      <w:pPr>
        <w:pStyle w:val="Default"/>
        <w:spacing w:after="20"/>
        <w:rPr>
          <w:rStyle w:val="None"/>
          <w:sz w:val="28"/>
          <w:szCs w:val="28"/>
          <w:lang w:val="fr-FR"/>
        </w:rPr>
      </w:pPr>
      <w:r>
        <w:rPr>
          <w:rStyle w:val="None"/>
          <w:rFonts w:ascii="Arial" w:hAnsi="Arial"/>
          <w:sz w:val="22"/>
          <w:szCs w:val="22"/>
          <w:lang w:val="fr-FR"/>
        </w:rPr>
        <w:t>____________________________________________________________________________</w:t>
      </w:r>
    </w:p>
    <w:p w14:paraId="692AB6F7" w14:textId="77777777" w:rsidR="00620105" w:rsidRDefault="00620105">
      <w:pPr>
        <w:pStyle w:val="BodyA"/>
        <w:rPr>
          <w:rStyle w:val="None"/>
          <w:rFonts w:ascii="Arial" w:eastAsia="Arial" w:hAnsi="Arial" w:cs="Arial"/>
          <w:sz w:val="22"/>
          <w:szCs w:val="22"/>
        </w:rPr>
      </w:pPr>
    </w:p>
    <w:p w14:paraId="26BA028B" w14:textId="77777777" w:rsidR="00620105" w:rsidRDefault="00A4385A">
      <w:pPr>
        <w:pStyle w:val="BodyA"/>
        <w:jc w:val="center"/>
        <w:rPr>
          <w:rStyle w:val="None"/>
          <w:b/>
          <w:bCs/>
        </w:rPr>
      </w:pPr>
      <w:r>
        <w:rPr>
          <w:rStyle w:val="None"/>
          <w:b/>
          <w:bCs/>
        </w:rPr>
        <w:t>ANC 3/4G Testimony Before the</w:t>
      </w:r>
    </w:p>
    <w:p w14:paraId="49004CB0" w14:textId="77777777" w:rsidR="00620105" w:rsidRDefault="00A4385A">
      <w:pPr>
        <w:pStyle w:val="BodyA"/>
        <w:jc w:val="center"/>
        <w:rPr>
          <w:rStyle w:val="None"/>
          <w:b/>
          <w:bCs/>
          <w:kern w:val="36"/>
        </w:rPr>
      </w:pPr>
      <w:r>
        <w:rPr>
          <w:rStyle w:val="None"/>
          <w:b/>
          <w:bCs/>
          <w:kern w:val="36"/>
        </w:rPr>
        <w:t xml:space="preserve">Committee on Housing and </w:t>
      </w:r>
      <w:r>
        <w:rPr>
          <w:rStyle w:val="None"/>
          <w:b/>
          <w:bCs/>
          <w:kern w:val="36"/>
        </w:rPr>
        <w:t>Executive Administration</w:t>
      </w:r>
    </w:p>
    <w:p w14:paraId="2B8ACCA3" w14:textId="77777777" w:rsidR="00620105" w:rsidRDefault="00A4385A">
      <w:pPr>
        <w:pStyle w:val="BodyA"/>
        <w:jc w:val="center"/>
        <w:rPr>
          <w:rStyle w:val="None"/>
          <w:b/>
          <w:bCs/>
        </w:rPr>
      </w:pPr>
      <w:r>
        <w:rPr>
          <w:rStyle w:val="None"/>
          <w:b/>
          <w:bCs/>
        </w:rPr>
        <w:t>FY 2023 Budget Hearing on the</w:t>
      </w:r>
    </w:p>
    <w:p w14:paraId="06D954BF" w14:textId="77777777" w:rsidR="00620105" w:rsidRDefault="00A4385A">
      <w:pPr>
        <w:pStyle w:val="BodyA"/>
        <w:jc w:val="center"/>
      </w:pPr>
      <w:r>
        <w:rPr>
          <w:rStyle w:val="None"/>
          <w:b/>
          <w:bCs/>
        </w:rPr>
        <w:t>Office of the City Administrator (Office of Racial Equity)</w:t>
      </w:r>
    </w:p>
    <w:p w14:paraId="5A94DA75" w14:textId="77777777" w:rsidR="00620105" w:rsidRDefault="00A4385A">
      <w:pPr>
        <w:pStyle w:val="BodyA"/>
        <w:jc w:val="center"/>
        <w:rPr>
          <w:rStyle w:val="None"/>
          <w:b/>
          <w:bCs/>
        </w:rPr>
      </w:pPr>
      <w:r>
        <w:rPr>
          <w:rStyle w:val="None"/>
          <w:b/>
          <w:bCs/>
        </w:rPr>
        <w:t>April 7, 2022</w:t>
      </w:r>
    </w:p>
    <w:p w14:paraId="1B8DA7C0" w14:textId="77777777" w:rsidR="00620105" w:rsidRDefault="00620105">
      <w:pPr>
        <w:pStyle w:val="BodyA"/>
        <w:jc w:val="center"/>
        <w:rPr>
          <w:rStyle w:val="None"/>
          <w:b/>
          <w:bCs/>
        </w:rPr>
      </w:pPr>
    </w:p>
    <w:p w14:paraId="24694426" w14:textId="77777777" w:rsidR="00620105" w:rsidRDefault="00A4385A">
      <w:pPr>
        <w:pStyle w:val="BodyA"/>
        <w:spacing w:line="480" w:lineRule="auto"/>
        <w:ind w:firstLine="720"/>
      </w:pPr>
      <w:r>
        <w:rPr>
          <w:rStyle w:val="None"/>
        </w:rPr>
        <w:t xml:space="preserve">Chairperson Bonds and members of the Committee on Housing and Executive Administration, I am Randy Speck, Chair of ANC 3/4G </w:t>
      </w:r>
      <w:r>
        <w:rPr>
          <w:rStyle w:val="None"/>
        </w:rPr>
        <w:t>(Chevy Chase), and I am testifying on behalf of our Commission, which authorized this testimony at its March 28, 2022 meeting by a vote of _ to _ (a quorum being 4).</w:t>
      </w:r>
    </w:p>
    <w:p w14:paraId="75681FA5" w14:textId="77777777" w:rsidR="00620105" w:rsidRDefault="00A4385A">
      <w:pPr>
        <w:pStyle w:val="BodyA"/>
        <w:spacing w:line="480" w:lineRule="auto"/>
        <w:ind w:firstLine="720"/>
        <w:rPr>
          <w:rStyle w:val="None"/>
          <w:b/>
          <w:bCs/>
        </w:rPr>
      </w:pPr>
      <w:r>
        <w:rPr>
          <w:rStyle w:val="None"/>
        </w:rPr>
        <w:t xml:space="preserve">In June 2020, ANC 3/4G adopted a </w:t>
      </w:r>
      <w:hyperlink r:id="rId8" w:history="1">
        <w:r>
          <w:rPr>
            <w:rStyle w:val="Hyperlink1"/>
          </w:rPr>
          <w:t>Statement on Racism</w:t>
        </w:r>
      </w:hyperlink>
      <w:r>
        <w:rPr>
          <w:rStyle w:val="None"/>
        </w:rPr>
        <w:t xml:space="preserve"> and created a Task Force on Racism to identify equity and justice issues within our community and to propose concrete solutions. The Task Force through its work groups worked over the summer and fall of 2020 to devel</w:t>
      </w:r>
      <w:r>
        <w:rPr>
          <w:rStyle w:val="None"/>
        </w:rPr>
        <w:t xml:space="preserve">op a number of recommendations. One recommendation by the Community Work Group was “development of a Racial Response Network that would provide a means for quick, confidential, and safe reporting of racially motivated incidents </w:t>
      </w:r>
      <w:r>
        <w:rPr>
          <w:rStyle w:val="None"/>
        </w:rPr>
        <w:lastRenderedPageBreak/>
        <w:t>that occur in the community.</w:t>
      </w:r>
      <w:r>
        <w:rPr>
          <w:rStyle w:val="None"/>
        </w:rPr>
        <w:t xml:space="preserve"> In response to an incident, the Network would help victims decide what course of action to pursue, ranging from confidential discussion to police reporting.”</w:t>
      </w:r>
      <w:r>
        <w:rPr>
          <w:rStyle w:val="None"/>
          <w:vertAlign w:val="superscript"/>
        </w:rPr>
        <w:footnoteReference w:id="2"/>
      </w:r>
      <w:r>
        <w:rPr>
          <w:rStyle w:val="None"/>
        </w:rPr>
        <w:t xml:space="preserve"> Those who seek to report or discuss racial incidents and issues frequently encounter difficulti</w:t>
      </w:r>
      <w:r>
        <w:rPr>
          <w:rStyle w:val="None"/>
        </w:rPr>
        <w:t>es, and the Network would provide a confidential, safe way to report and resolve those concerns. The goal is to ensure that people of all races and backgrounds feel supported and welcome in the community.</w:t>
      </w:r>
    </w:p>
    <w:p w14:paraId="369305D6" w14:textId="77777777" w:rsidR="00620105" w:rsidRDefault="00A4385A">
      <w:pPr>
        <w:pStyle w:val="BodyA"/>
        <w:spacing w:line="480" w:lineRule="auto"/>
        <w:ind w:firstLine="720"/>
      </w:pPr>
      <w:r>
        <w:rPr>
          <w:rStyle w:val="None"/>
        </w:rPr>
        <w:t>The Commission adopted this recommendation at its J</w:t>
      </w:r>
      <w:r>
        <w:rPr>
          <w:rStyle w:val="None"/>
        </w:rPr>
        <w:t>anuary 25, 2021 public meeting.</w:t>
      </w:r>
      <w:r>
        <w:rPr>
          <w:rStyle w:val="None"/>
          <w:vertAlign w:val="superscript"/>
        </w:rPr>
        <w:footnoteReference w:id="3"/>
      </w:r>
      <w:r>
        <w:rPr>
          <w:rStyle w:val="None"/>
        </w:rPr>
        <w:t xml:space="preserve"> The Commission also created a standing committee on Racial and Social Equity (RASE) and among its charges was developing this Network.</w:t>
      </w:r>
    </w:p>
    <w:p w14:paraId="4153B730" w14:textId="77777777" w:rsidR="00620105" w:rsidRDefault="00A4385A">
      <w:pPr>
        <w:pStyle w:val="BodyA"/>
        <w:spacing w:line="480" w:lineRule="auto"/>
        <w:ind w:firstLine="720"/>
        <w:rPr>
          <w:rStyle w:val="None"/>
          <w:b/>
          <w:bCs/>
          <w:color w:val="333333"/>
          <w:u w:color="333333"/>
        </w:rPr>
      </w:pPr>
      <w:r>
        <w:rPr>
          <w:rStyle w:val="None"/>
        </w:rPr>
        <w:t>On March 11, 2022, representatives of the RASE Committee met with Dr. Amber Hewitt, Dir</w:t>
      </w:r>
      <w:r>
        <w:rPr>
          <w:rStyle w:val="None"/>
        </w:rPr>
        <w:t xml:space="preserve">ector of the Office of Racial Equity (ORE), and her staff to discuss creation of a Racial Response Network that would serve more than just ANC 3/4G. </w:t>
      </w:r>
    </w:p>
    <w:p w14:paraId="43A77B1D" w14:textId="77777777" w:rsidR="00620105" w:rsidRDefault="00A4385A">
      <w:pPr>
        <w:pStyle w:val="BodyA"/>
        <w:spacing w:line="480" w:lineRule="auto"/>
        <w:ind w:firstLine="720"/>
        <w:rPr>
          <w:rStyle w:val="None"/>
          <w:color w:val="333333"/>
          <w:u w:color="333333"/>
        </w:rPr>
      </w:pPr>
      <w:r>
        <w:rPr>
          <w:rStyle w:val="None"/>
          <w:color w:val="333333"/>
          <w:u w:color="333333"/>
        </w:rPr>
        <w:t>Key to support for those who experience a racially motivated incident is a quick, meaningful, and prioriti</w:t>
      </w:r>
      <w:r>
        <w:rPr>
          <w:rStyle w:val="None"/>
          <w:color w:val="333333"/>
          <w:u w:color="333333"/>
        </w:rPr>
        <w:t>zed response.  This includes having an individual phone call</w:t>
      </w:r>
      <w:r>
        <w:rPr>
          <w:rStyle w:val="None"/>
          <w:b/>
          <w:bCs/>
          <w:color w:val="333333"/>
          <w:u w:color="333333"/>
        </w:rPr>
        <w:t xml:space="preserve"> </w:t>
      </w:r>
      <w:r>
        <w:rPr>
          <w:rStyle w:val="None"/>
          <w:color w:val="333333"/>
          <w:u w:color="333333"/>
        </w:rPr>
        <w:t xml:space="preserve">between the victim and a response team member who could listen and provide support. Because of the presumed personal nature of the incident, possible responses may include an in-person visit from the response team, connecting the victim with neighbors, or </w:t>
      </w:r>
      <w:r>
        <w:rPr>
          <w:rStyle w:val="None"/>
          <w:color w:val="333333"/>
          <w:u w:color="333333"/>
        </w:rPr>
        <w:t>referral to applicable resources to receive support.  The support action may also include constituting a small group that could take quick action to remedy or repair any physical damage to property (e.g., remove graffiti) or to assist the victim in notifyi</w:t>
      </w:r>
      <w:r>
        <w:rPr>
          <w:rStyle w:val="None"/>
          <w:color w:val="333333"/>
          <w:u w:color="333333"/>
        </w:rPr>
        <w:t xml:space="preserve">ng/connecting with social services, the police or other agencies. </w:t>
      </w:r>
    </w:p>
    <w:p w14:paraId="0B2AD6BD" w14:textId="77777777" w:rsidR="00620105" w:rsidRDefault="00A4385A">
      <w:pPr>
        <w:pStyle w:val="BodyA"/>
        <w:spacing w:line="480" w:lineRule="auto"/>
        <w:ind w:firstLine="720"/>
        <w:rPr>
          <w:rStyle w:val="None"/>
          <w:color w:val="333333"/>
          <w:u w:color="333333"/>
        </w:rPr>
      </w:pPr>
      <w:r>
        <w:rPr>
          <w:rStyle w:val="None"/>
          <w:color w:val="333333"/>
          <w:u w:color="333333"/>
        </w:rPr>
        <w:t>Many details for the Network will need to be developed by and with the assistance of the ORE. It may be appropriate to begin the Network as a pilot program in a few ANCs — including ANC 3/4</w:t>
      </w:r>
      <w:r>
        <w:rPr>
          <w:rStyle w:val="None"/>
          <w:color w:val="333333"/>
          <w:u w:color="333333"/>
        </w:rPr>
        <w:t>G — that can be expanded to other Commissions across the District. It will also be necessary to coordinate with other District agencies — e.g., the Metropolitan Police Department, the Office of the Attorney General, the Office of Unified Communications, an</w:t>
      </w:r>
      <w:r>
        <w:rPr>
          <w:rStyle w:val="None"/>
          <w:color w:val="333333"/>
          <w:u w:color="333333"/>
        </w:rPr>
        <w:t>d the Office of the Chief Technology Officer.</w:t>
      </w:r>
      <w:r>
        <w:rPr>
          <w:rStyle w:val="None"/>
          <w:color w:val="333333"/>
          <w:u w:color="333333"/>
          <w:vertAlign w:val="superscript"/>
        </w:rPr>
        <w:footnoteReference w:id="4"/>
      </w:r>
      <w:r>
        <w:rPr>
          <w:rStyle w:val="None"/>
          <w:color w:val="333333"/>
          <w:u w:color="333333"/>
        </w:rPr>
        <w:t xml:space="preserve"> To be effective, there will also need to be significant community outreach so that those who may be affected by racial incidents will know where they can go to get assistance.</w:t>
      </w:r>
    </w:p>
    <w:p w14:paraId="057CC3EA" w14:textId="77777777" w:rsidR="00620105" w:rsidRDefault="00A4385A">
      <w:pPr>
        <w:pStyle w:val="BodyA"/>
        <w:spacing w:line="480" w:lineRule="auto"/>
        <w:ind w:firstLine="720"/>
        <w:rPr>
          <w:rStyle w:val="None"/>
          <w:color w:val="333333"/>
          <w:u w:color="333333"/>
        </w:rPr>
      </w:pPr>
      <w:r>
        <w:rPr>
          <w:rStyle w:val="None"/>
          <w:color w:val="333333"/>
          <w:u w:color="333333"/>
        </w:rPr>
        <w:t>If this Network is to become a r</w:t>
      </w:r>
      <w:r>
        <w:rPr>
          <w:rStyle w:val="None"/>
          <w:color w:val="333333"/>
          <w:u w:color="333333"/>
        </w:rPr>
        <w:t>eality, it must be funded. Our Commission urges the Council to direct ORE to be responsible for creating this Network and to include funding for one FTE at ORE in the FY 2023 budget to initiate this effort. The ORE should report to the Council on its progr</w:t>
      </w:r>
      <w:r>
        <w:rPr>
          <w:rStyle w:val="None"/>
          <w:color w:val="333333"/>
          <w:u w:color="333333"/>
        </w:rPr>
        <w:t xml:space="preserve">ess in developing the Network, its outreach efforts, the numbers of incidents, and the results achieved. </w:t>
      </w:r>
    </w:p>
    <w:p w14:paraId="1E74A4C7" w14:textId="77777777" w:rsidR="00620105" w:rsidRDefault="00A4385A">
      <w:pPr>
        <w:pStyle w:val="BodyA"/>
        <w:spacing w:line="480" w:lineRule="auto"/>
        <w:ind w:firstLine="720"/>
        <w:rPr>
          <w:rStyle w:val="None"/>
          <w:color w:val="333333"/>
          <w:u w:color="333333"/>
        </w:rPr>
      </w:pPr>
      <w:r>
        <w:rPr>
          <w:rStyle w:val="None"/>
          <w:color w:val="333333"/>
          <w:u w:color="333333"/>
        </w:rPr>
        <w:t>Based on our experience, we believe that this Network is needed in our community and across the District. The ORE should take the lead in creating the</w:t>
      </w:r>
      <w:r>
        <w:rPr>
          <w:rStyle w:val="None"/>
          <w:color w:val="333333"/>
          <w:u w:color="333333"/>
        </w:rPr>
        <w:t xml:space="preserve"> Network and working with ANCs to ensure its success. We would appreciate the Council’s support for this important initiative. </w:t>
      </w:r>
    </w:p>
    <w:p w14:paraId="7BE225AE" w14:textId="77777777" w:rsidR="00620105" w:rsidRDefault="00A4385A">
      <w:pPr>
        <w:pStyle w:val="BodyA"/>
        <w:spacing w:line="480" w:lineRule="auto"/>
        <w:ind w:firstLine="720"/>
      </w:pPr>
      <w:r>
        <w:rPr>
          <w:rStyle w:val="None"/>
          <w:color w:val="333333"/>
          <w:u w:color="333333"/>
        </w:rPr>
        <w:t>Thank you.</w:t>
      </w:r>
    </w:p>
    <w:sectPr w:rsidR="00620105">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65C0" w14:textId="77777777" w:rsidR="00000000" w:rsidRDefault="00A4385A">
      <w:r>
        <w:separator/>
      </w:r>
    </w:p>
  </w:endnote>
  <w:endnote w:type="continuationSeparator" w:id="0">
    <w:p w14:paraId="42FDA9E6" w14:textId="77777777" w:rsidR="00000000" w:rsidRDefault="00A4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8F48" w14:textId="77777777" w:rsidR="00620105" w:rsidRDefault="00A4385A">
    <w:pPr>
      <w:pStyle w:val="HeaderFooterA"/>
      <w:tabs>
        <w:tab w:val="clear" w:pos="9020"/>
        <w:tab w:val="center" w:pos="4680"/>
        <w:tab w:val="right" w:pos="9340"/>
      </w:tabs>
    </w:pP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548E" w14:textId="77777777" w:rsidR="00620105" w:rsidRDefault="00A4385A">
      <w:r>
        <w:separator/>
      </w:r>
    </w:p>
  </w:footnote>
  <w:footnote w:type="continuationSeparator" w:id="0">
    <w:p w14:paraId="1C505ACA" w14:textId="77777777" w:rsidR="00620105" w:rsidRDefault="00A4385A">
      <w:r>
        <w:continuationSeparator/>
      </w:r>
    </w:p>
  </w:footnote>
  <w:footnote w:type="continuationNotice" w:id="1">
    <w:p w14:paraId="0E592924" w14:textId="77777777" w:rsidR="00620105" w:rsidRDefault="00620105"/>
  </w:footnote>
  <w:footnote w:id="2">
    <w:p w14:paraId="3F3A5152" w14:textId="77777777" w:rsidR="00620105" w:rsidRDefault="00A4385A">
      <w:pPr>
        <w:pStyle w:val="Footnote"/>
      </w:pPr>
      <w:r>
        <w:rPr>
          <w:rStyle w:val="None"/>
          <w:vertAlign w:val="superscript"/>
        </w:rPr>
        <w:footnoteRef/>
      </w:r>
      <w:r>
        <w:rPr>
          <w:rStyle w:val="None"/>
          <w:rFonts w:eastAsia="Arial Unicode MS" w:cs="Arial Unicode MS"/>
        </w:rPr>
        <w:t xml:space="preserve"> </w:t>
      </w:r>
      <w:hyperlink r:id="rId1" w:history="1">
        <w:r>
          <w:rPr>
            <w:rStyle w:val="Hyperlink1"/>
            <w:rFonts w:eastAsia="Arial Unicode MS" w:cs="Arial Unicode MS"/>
          </w:rPr>
          <w:t xml:space="preserve">Chevy Chase ANC Task Force On Racism </w:t>
        </w:r>
        <w:r>
          <w:rPr>
            <w:rStyle w:val="Hyperlink1"/>
            <w:rFonts w:eastAsia="Arial Unicode MS" w:cs="Arial Unicode MS"/>
          </w:rPr>
          <w:t xml:space="preserve">– </w:t>
        </w:r>
        <w:r>
          <w:rPr>
            <w:rStyle w:val="Hyperlink1"/>
            <w:rFonts w:eastAsia="Arial Unicode MS" w:cs="Arial Unicode MS"/>
          </w:rPr>
          <w:t>Community Work Group</w:t>
        </w:r>
      </w:hyperlink>
      <w:r>
        <w:rPr>
          <w:rStyle w:val="None"/>
          <w:rFonts w:eastAsia="Arial Unicode MS" w:cs="Arial Unicode MS"/>
        </w:rPr>
        <w:t xml:space="preserve">, November 12, 2020, page 4. </w:t>
      </w:r>
    </w:p>
  </w:footnote>
  <w:footnote w:id="3">
    <w:p w14:paraId="3B4E7E0C" w14:textId="77777777" w:rsidR="00620105" w:rsidRDefault="00A4385A">
      <w:pPr>
        <w:pStyle w:val="Footnote"/>
      </w:pPr>
      <w:r>
        <w:rPr>
          <w:rStyle w:val="None"/>
          <w:vertAlign w:val="superscript"/>
        </w:rPr>
        <w:footnoteRef/>
      </w:r>
      <w:r>
        <w:rPr>
          <w:rStyle w:val="None"/>
          <w:rFonts w:eastAsia="Arial Unicode MS" w:cs="Arial Unicode MS"/>
        </w:rPr>
        <w:t xml:space="preserve"> ANC 3/4G Meeting </w:t>
      </w:r>
      <w:hyperlink r:id="rId2" w:history="1">
        <w:r>
          <w:rPr>
            <w:rStyle w:val="Hyperlink1"/>
            <w:rFonts w:eastAsia="Arial Unicode MS" w:cs="Arial Unicode MS"/>
          </w:rPr>
          <w:t>Minutes</w:t>
        </w:r>
      </w:hyperlink>
      <w:r>
        <w:rPr>
          <w:rStyle w:val="None"/>
          <w:rFonts w:eastAsia="Arial Unicode MS" w:cs="Arial Unicode MS"/>
        </w:rPr>
        <w:t>, January 25, 2021.</w:t>
      </w:r>
    </w:p>
  </w:footnote>
  <w:footnote w:id="4">
    <w:p w14:paraId="4D46623C" w14:textId="77777777" w:rsidR="00620105" w:rsidRDefault="00A4385A">
      <w:pPr>
        <w:pStyle w:val="FootnoteText"/>
      </w:pPr>
      <w:r>
        <w:rPr>
          <w:rStyle w:val="None"/>
          <w:color w:val="333333"/>
          <w:u w:color="333333"/>
          <w:vertAlign w:val="superscript"/>
        </w:rPr>
        <w:footnoteRef/>
      </w:r>
      <w:r>
        <w:rPr>
          <w:rStyle w:val="None"/>
          <w:rFonts w:eastAsia="Arial Unicode MS" w:cs="Arial Unicode MS"/>
          <w:sz w:val="26"/>
          <w:szCs w:val="26"/>
        </w:rPr>
        <w:t xml:space="preserve"> Questions of legal liability also will need to be addressed.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EAFD" w14:textId="77777777" w:rsidR="00620105" w:rsidRDefault="0062010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05"/>
    <w:rsid w:val="00620105"/>
    <w:rsid w:val="00A4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885A1"/>
  <w15:docId w15:val="{6DDC5E40-971A-CA44-822C-894D60A9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8"/>
      <w:szCs w:val="28"/>
      <w14:textOutline w14:w="0" w14:cap="flat" w14:cmpd="sng" w14:algn="ctr">
        <w14:noFill/>
        <w14:prstDash w14:val="solid"/>
        <w14:bevel/>
      </w14:textOutline>
    </w:rPr>
  </w:style>
  <w:style w:type="paragraph" w:customStyle="1" w:styleId="HeaderFooterA">
    <w:name w:val="Header &amp; Footer A"/>
    <w:pPr>
      <w:tabs>
        <w:tab w:val="right" w:pos="9020"/>
      </w:tabs>
    </w:pPr>
    <w:rPr>
      <w:rFonts w:cs="Arial Unicode MS"/>
      <w:color w:val="000000"/>
      <w:sz w:val="28"/>
      <w:szCs w:val="28"/>
      <w:u w:color="000000"/>
      <w14:textOutline w14:w="12700" w14:cap="flat" w14:cmpd="sng" w14:algn="ctr">
        <w14:noFill/>
        <w14:prstDash w14:val="solid"/>
        <w14:miter w14:lim="400000"/>
      </w14:textOutline>
    </w:rPr>
  </w:style>
  <w:style w:type="paragraph" w:customStyle="1" w:styleId="Default">
    <w:name w:val="Default"/>
    <w:rPr>
      <w:rFonts w:cs="Arial Unicode MS"/>
      <w:color w:val="000000"/>
      <w:sz w:val="26"/>
      <w:szCs w:val="26"/>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18"/>
      <w:szCs w:val="18"/>
      <w:u w:val="none" w:color="000000"/>
      <w14:textOutline w14:w="12700" w14:cap="flat" w14:cmpd="sng" w14:algn="ctr">
        <w14:noFill/>
        <w14:prstDash w14:val="solid"/>
        <w14:miter w14:lim="400000"/>
      </w14:textOutline>
    </w:rPr>
  </w:style>
  <w:style w:type="paragraph" w:customStyle="1" w:styleId="BodyA">
    <w:name w:val="Body A"/>
    <w:rPr>
      <w:rFonts w:eastAsia="Times New Roman"/>
      <w:color w:val="000000"/>
      <w:sz w:val="26"/>
      <w:szCs w:val="26"/>
      <w:u w:color="000000"/>
      <w14:textOutline w14:w="12700" w14:cap="flat" w14:cmpd="sng" w14:algn="ctr">
        <w14:noFill/>
        <w14:prstDash w14:val="solid"/>
        <w14:miter w14:lim="400000"/>
      </w14:textOutline>
    </w:rPr>
  </w:style>
  <w:style w:type="character" w:customStyle="1" w:styleId="Hyperlink1">
    <w:name w:val="Hyperlink.1"/>
    <w:basedOn w:val="None"/>
    <w:rPr>
      <w:outline w:val="0"/>
      <w:color w:val="0000FF"/>
      <w:u w:val="single" w:color="0000FF"/>
    </w:rPr>
  </w:style>
  <w:style w:type="paragraph" w:customStyle="1" w:styleId="Footnote">
    <w:name w:val="Footnote"/>
    <w:rPr>
      <w:rFonts w:eastAsia="Times New Roman"/>
      <w:color w:val="000000"/>
      <w:sz w:val="26"/>
      <w:szCs w:val="26"/>
      <w:u w:color="000000"/>
      <w14:textOutline w14:w="12700" w14:cap="flat" w14:cmpd="sng" w14:algn="ctr">
        <w14:noFill/>
        <w14:prstDash w14:val="solid"/>
        <w14:miter w14:lim="400000"/>
      </w14:textOutline>
    </w:rPr>
  </w:style>
  <w:style w:type="paragraph" w:styleId="FootnoteText">
    <w:name w:val="footnote text"/>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code360.com/36709585?noresponsive=false%252336709585" TargetMode="External"/><Relationship Id="rId3" Type="http://schemas.openxmlformats.org/officeDocument/2006/relationships/webSettings" Target="webSettings.xml"/><Relationship Id="rId7" Type="http://schemas.openxmlformats.org/officeDocument/2006/relationships/hyperlink" Target="http://www.anc3g.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nc3g.org/wp-content/uploads/2021/05/Minutes-1-25-2021-.pdf" TargetMode="External"/><Relationship Id="rId1" Type="http://schemas.openxmlformats.org/officeDocument/2006/relationships/hyperlink" Target="https://anc3g.org/wp-content/uploads/2020/11/ANC-Community-Work-Group-Report-Final.pdf"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3990</Characters>
  <Application>Microsoft Office Word</Application>
  <DocSecurity>0</DocSecurity>
  <Lines>92</Lines>
  <Paragraphs>38</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Chang</cp:lastModifiedBy>
  <cp:revision>2</cp:revision>
  <dcterms:created xsi:type="dcterms:W3CDTF">2022-03-28T16:21:00Z</dcterms:created>
  <dcterms:modified xsi:type="dcterms:W3CDTF">2022-03-28T16:21:00Z</dcterms:modified>
</cp:coreProperties>
</file>