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C969" w14:textId="77777777" w:rsidR="00900FF6" w:rsidRDefault="00A30E4C">
      <w:pPr>
        <w:pStyle w:val="Default"/>
        <w:spacing w:before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519671FA" wp14:editId="139F6C6C">
            <wp:extent cx="990600" cy="766936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66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C16AA1F" w14:textId="77777777" w:rsidR="00900FF6" w:rsidRDefault="00900FF6">
      <w:pPr>
        <w:pStyle w:val="Default"/>
        <w:spacing w:before="0"/>
        <w:jc w:val="center"/>
        <w:rPr>
          <w:rFonts w:ascii="Arial" w:hAnsi="Arial"/>
          <w:b/>
          <w:bCs/>
        </w:rPr>
      </w:pPr>
    </w:p>
    <w:p w14:paraId="4C892D18" w14:textId="77777777" w:rsidR="00900FF6" w:rsidRDefault="00A30E4C">
      <w:pPr>
        <w:pStyle w:val="Default"/>
        <w:spacing w:before="0" w:after="4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Government of the District of Columbia</w:t>
      </w:r>
    </w:p>
    <w:p w14:paraId="4593D6A6" w14:textId="77777777" w:rsidR="00900FF6" w:rsidRDefault="00A30E4C">
      <w:pPr>
        <w:pStyle w:val="Default"/>
        <w:spacing w:before="0" w:after="6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ADVISORY</w:t>
      </w:r>
      <w:r>
        <w:rPr>
          <w:rFonts w:ascii="Arial" w:hAnsi="Arial"/>
          <w:b/>
          <w:bCs/>
          <w:sz w:val="32"/>
          <w:szCs w:val="32"/>
          <w:lang w:val="es-ES_tradnl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>NEIGHBORHOOD COMMISSION</w:t>
      </w:r>
      <w:r>
        <w:rPr>
          <w:rFonts w:ascii="Arial" w:hAnsi="Arial"/>
          <w:b/>
          <w:bCs/>
          <w:sz w:val="32"/>
          <w:szCs w:val="32"/>
          <w:lang w:val="de-DE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3/4G  </w:t>
      </w:r>
    </w:p>
    <w:p w14:paraId="539E6B7B" w14:textId="77777777" w:rsidR="00900FF6" w:rsidRDefault="00A30E4C">
      <w:pPr>
        <w:pStyle w:val="Default"/>
        <w:spacing w:before="0" w:after="80"/>
        <w:jc w:val="center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Chevy Chase, Barnaby Woods, Hawthorne</w:t>
      </w:r>
    </w:p>
    <w:p w14:paraId="7F8E2AF7" w14:textId="77777777" w:rsidR="00900FF6" w:rsidRDefault="00A30E4C">
      <w:pPr>
        <w:pStyle w:val="Default"/>
        <w:spacing w:before="0" w:after="40"/>
        <w:ind w:left="540" w:hanging="54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5601 Connecticut Avenue N.W.  P.O. Box 6252 Washington, D.C. 20015</w:t>
      </w:r>
    </w:p>
    <w:p w14:paraId="0C134B68" w14:textId="77777777" w:rsidR="00900FF6" w:rsidRDefault="00A30E4C">
      <w:pPr>
        <w:pStyle w:val="Default"/>
        <w:spacing w:before="0" w:after="40"/>
        <w:ind w:left="540" w:hanging="54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3G@anc.dc.gov | </w:t>
      </w:r>
      <w:hyperlink r:id="rId8" w:history="1">
        <w:r>
          <w:rPr>
            <w:rStyle w:val="Hyperlink0"/>
          </w:rPr>
          <w:t>http://www.anc3g.org</w:t>
        </w:r>
      </w:hyperlink>
      <w:r>
        <w:rPr>
          <w:rStyle w:val="None"/>
          <w:rFonts w:ascii="Arial" w:hAnsi="Arial"/>
          <w:sz w:val="18"/>
          <w:szCs w:val="18"/>
        </w:rPr>
        <w:t xml:space="preserve"> | YouTube: ANC3G | Office: 202.363.5803</w:t>
      </w:r>
    </w:p>
    <w:p w14:paraId="5B408A0E" w14:textId="77777777" w:rsidR="00900FF6" w:rsidRDefault="00900FF6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55FD1A8B" w14:textId="77777777" w:rsidR="00900FF6" w:rsidRDefault="00900FF6">
      <w:pPr>
        <w:pStyle w:val="Default"/>
        <w:spacing w:before="0"/>
        <w:jc w:val="center"/>
        <w:rPr>
          <w:rStyle w:val="None"/>
          <w:rFonts w:ascii="Arial" w:eastAsia="Arial" w:hAnsi="Arial" w:cs="Arial"/>
          <w:sz w:val="16"/>
          <w:szCs w:val="16"/>
          <w:lang w:val="de-DE"/>
        </w:rPr>
      </w:pPr>
    </w:p>
    <w:p w14:paraId="69F03011" w14:textId="77777777" w:rsidR="00900FF6" w:rsidRDefault="00A30E4C">
      <w:pPr>
        <w:pStyle w:val="Default"/>
        <w:spacing w:before="0" w:after="40"/>
        <w:jc w:val="center"/>
        <w:rPr>
          <w:rStyle w:val="None"/>
          <w:rFonts w:ascii="Arial" w:eastAsia="Arial" w:hAnsi="Arial" w:cs="Arial"/>
          <w:b/>
          <w:bCs/>
          <w:sz w:val="18"/>
          <w:szCs w:val="18"/>
          <w:lang w:val="de-DE"/>
        </w:rPr>
      </w:pPr>
      <w:r>
        <w:rPr>
          <w:rStyle w:val="None"/>
          <w:rFonts w:ascii="Arial" w:hAnsi="Arial"/>
          <w:b/>
          <w:bCs/>
          <w:sz w:val="18"/>
          <w:szCs w:val="18"/>
          <w:lang w:val="de-DE"/>
        </w:rPr>
        <w:t>COMMISSIONERS</w:t>
      </w:r>
    </w:p>
    <w:p w14:paraId="3E70F9C2" w14:textId="77777777" w:rsidR="00900FF6" w:rsidRDefault="00A30E4C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3/4G-01 - Lisa R. Gore, Chair            3/4G-02 - John Higgins, Treasurer</w:t>
      </w:r>
    </w:p>
    <w:p w14:paraId="0F2A4B71" w14:textId="77777777" w:rsidR="00900FF6" w:rsidRDefault="00A30E4C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  <w:lang w:val="fr-FR"/>
        </w:rPr>
        <w:t xml:space="preserve">3/4G-03 - Randy Speck, </w:t>
      </w:r>
      <w:proofErr w:type="gramStart"/>
      <w:r>
        <w:rPr>
          <w:rStyle w:val="None"/>
          <w:rFonts w:ascii="Arial" w:hAnsi="Arial"/>
          <w:sz w:val="18"/>
          <w:szCs w:val="18"/>
        </w:rPr>
        <w:t xml:space="preserve">Vice </w:t>
      </w:r>
      <w:r>
        <w:rPr>
          <w:rStyle w:val="None"/>
          <w:rFonts w:ascii="Arial" w:hAnsi="Arial"/>
          <w:sz w:val="18"/>
          <w:szCs w:val="18"/>
          <w:lang w:val="fr-FR"/>
        </w:rPr>
        <w:t>Chair</w:t>
      </w:r>
      <w:proofErr w:type="gramEnd"/>
      <w:r>
        <w:rPr>
          <w:rStyle w:val="None"/>
          <w:rFonts w:ascii="Arial" w:hAnsi="Arial"/>
          <w:sz w:val="18"/>
          <w:szCs w:val="18"/>
        </w:rPr>
        <w:t xml:space="preserve">            3/4G-04 - Michael Zeldin         </w:t>
      </w:r>
      <w:r>
        <w:rPr>
          <w:rStyle w:val="None"/>
          <w:rFonts w:ascii="Arial" w:hAnsi="Arial"/>
          <w:sz w:val="18"/>
          <w:szCs w:val="18"/>
        </w:rPr>
        <w:t xml:space="preserve">   3/4G-05 - Connie K. N. Chang</w:t>
      </w:r>
    </w:p>
    <w:p w14:paraId="649CD7DC" w14:textId="77777777" w:rsidR="00900FF6" w:rsidRDefault="00A30E4C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</w:rPr>
      </w:pPr>
      <w:r>
        <w:rPr>
          <w:rStyle w:val="None"/>
          <w:rFonts w:ascii="Arial" w:hAnsi="Arial"/>
          <w:sz w:val="18"/>
          <w:szCs w:val="18"/>
        </w:rPr>
        <w:t>3/4G-06 - Peter Gosselin, Secretary</w:t>
      </w:r>
      <w:r>
        <w:rPr>
          <w:rStyle w:val="None"/>
          <w:rFonts w:ascii="Arial" w:hAnsi="Arial"/>
          <w:sz w:val="18"/>
          <w:szCs w:val="18"/>
          <w:lang w:val="fr-FR"/>
        </w:rPr>
        <w:t xml:space="preserve">            3/4G-07 - </w:t>
      </w:r>
      <w:r>
        <w:rPr>
          <w:rStyle w:val="None"/>
          <w:rFonts w:ascii="Arial" w:hAnsi="Arial"/>
          <w:sz w:val="18"/>
          <w:szCs w:val="18"/>
        </w:rPr>
        <w:t xml:space="preserve">Charles </w:t>
      </w:r>
      <w:proofErr w:type="spellStart"/>
      <w:r>
        <w:rPr>
          <w:rStyle w:val="None"/>
          <w:rFonts w:ascii="Arial" w:hAnsi="Arial"/>
          <w:sz w:val="18"/>
          <w:szCs w:val="18"/>
        </w:rPr>
        <w:t>Cadwell</w:t>
      </w:r>
      <w:proofErr w:type="spellEnd"/>
    </w:p>
    <w:p w14:paraId="7011FA65" w14:textId="77777777" w:rsidR="00900FF6" w:rsidRDefault="00900FF6">
      <w:pPr>
        <w:pStyle w:val="Default"/>
        <w:spacing w:before="0" w:after="20"/>
        <w:jc w:val="center"/>
        <w:rPr>
          <w:rStyle w:val="None"/>
          <w:rFonts w:ascii="Arial" w:eastAsia="Arial" w:hAnsi="Arial" w:cs="Arial"/>
          <w:sz w:val="18"/>
          <w:szCs w:val="18"/>
          <w:lang w:val="fr-FR"/>
        </w:rPr>
      </w:pPr>
    </w:p>
    <w:p w14:paraId="7CBFEEF9" w14:textId="77777777" w:rsidR="00900FF6" w:rsidRDefault="00A30E4C">
      <w:pPr>
        <w:pStyle w:val="Default"/>
        <w:spacing w:before="0" w:after="20"/>
        <w:rPr>
          <w:rStyle w:val="None"/>
          <w:rFonts w:ascii="Arial" w:eastAsia="Arial" w:hAnsi="Arial" w:cs="Arial"/>
          <w:lang w:val="fr-FR"/>
        </w:rPr>
      </w:pPr>
      <w:r>
        <w:rPr>
          <w:rStyle w:val="None"/>
          <w:rFonts w:ascii="Arial" w:hAnsi="Arial"/>
          <w:sz w:val="22"/>
          <w:szCs w:val="22"/>
          <w:lang w:val="fr-FR"/>
        </w:rPr>
        <w:t>____________________________________________________________________________</w:t>
      </w:r>
    </w:p>
    <w:p w14:paraId="6A3FB114" w14:textId="77777777" w:rsidR="00900FF6" w:rsidRDefault="00900FF6">
      <w:pPr>
        <w:pStyle w:val="Default"/>
        <w:spacing w:before="0"/>
        <w:rPr>
          <w:rStyle w:val="None"/>
          <w:sz w:val="22"/>
          <w:szCs w:val="22"/>
        </w:rPr>
      </w:pPr>
    </w:p>
    <w:p w14:paraId="28793864" w14:textId="77777777" w:rsidR="00900FF6" w:rsidRDefault="00A30E4C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Agenda</w:t>
      </w:r>
    </w:p>
    <w:p w14:paraId="4D750BED" w14:textId="77777777" w:rsidR="00900FF6" w:rsidRDefault="00A30E4C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ANC 3/4G</w:t>
      </w:r>
      <w:r>
        <w:rPr>
          <w:rStyle w:val="None"/>
          <w:sz w:val="26"/>
          <w:szCs w:val="26"/>
        </w:rPr>
        <w:t xml:space="preserve"> Special Public Meeting</w:t>
      </w:r>
    </w:p>
    <w:p w14:paraId="1E575466" w14:textId="77777777" w:rsidR="00900FF6" w:rsidRDefault="00A30E4C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>October 20</w:t>
      </w:r>
      <w:r>
        <w:rPr>
          <w:rStyle w:val="None"/>
          <w:sz w:val="26"/>
          <w:szCs w:val="26"/>
        </w:rPr>
        <w:t>, 2022</w:t>
      </w:r>
    </w:p>
    <w:p w14:paraId="174D839B" w14:textId="77777777" w:rsidR="00900FF6" w:rsidRDefault="00A30E4C">
      <w:pPr>
        <w:pStyle w:val="Default"/>
        <w:spacing w:before="0"/>
        <w:jc w:val="center"/>
        <w:rPr>
          <w:sz w:val="26"/>
          <w:szCs w:val="26"/>
        </w:rPr>
      </w:pPr>
      <w:r>
        <w:rPr>
          <w:rStyle w:val="None"/>
          <w:sz w:val="26"/>
          <w:szCs w:val="26"/>
        </w:rPr>
        <w:t>Zoom Meeting, 7:00-8:30 pm</w:t>
      </w:r>
    </w:p>
    <w:p w14:paraId="13BE8DC7" w14:textId="77777777" w:rsidR="00900FF6" w:rsidRDefault="00A30E4C">
      <w:pPr>
        <w:pStyle w:val="Default"/>
        <w:spacing w:befor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Register for </w:t>
      </w:r>
      <w:r>
        <w:rPr>
          <w:rStyle w:val="None"/>
          <w:sz w:val="26"/>
          <w:szCs w:val="26"/>
        </w:rPr>
        <w:t xml:space="preserve">Video Meeting </w:t>
      </w:r>
      <w:hyperlink r:id="rId9" w:history="1">
        <w:r>
          <w:rPr>
            <w:rStyle w:val="Hyperlink1"/>
            <w:sz w:val="26"/>
            <w:szCs w:val="26"/>
          </w:rPr>
          <w:t>here</w:t>
        </w:r>
      </w:hyperlink>
    </w:p>
    <w:p w14:paraId="1051D52D" w14:textId="77777777" w:rsidR="00900FF6" w:rsidRDefault="00900FF6">
      <w:pPr>
        <w:pStyle w:val="Default"/>
        <w:spacing w:before="0"/>
        <w:ind w:left="720" w:hanging="720"/>
        <w:rPr>
          <w:sz w:val="26"/>
          <w:szCs w:val="26"/>
        </w:rPr>
      </w:pPr>
    </w:p>
    <w:p w14:paraId="2E6BD692" w14:textId="77777777" w:rsidR="00900FF6" w:rsidRDefault="00A30E4C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7:00 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>Introductions, announcement of meeting procedures (described below), and adoption of agenda</w:t>
      </w:r>
    </w:p>
    <w:p w14:paraId="7A1373DB" w14:textId="77777777" w:rsidR="00900FF6" w:rsidRDefault="00900FF6">
      <w:pPr>
        <w:pStyle w:val="Default"/>
        <w:spacing w:before="0"/>
        <w:ind w:left="720" w:hanging="720"/>
        <w:rPr>
          <w:sz w:val="26"/>
          <w:szCs w:val="26"/>
        </w:rPr>
      </w:pPr>
    </w:p>
    <w:p w14:paraId="57508A13" w14:textId="77777777" w:rsidR="00900FF6" w:rsidRDefault="00A30E4C">
      <w:pPr>
        <w:pStyle w:val="Default"/>
        <w:spacing w:before="0"/>
        <w:ind w:left="72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>7:05</w:t>
      </w:r>
      <w:r>
        <w:rPr>
          <w:rStyle w:val="None"/>
          <w:sz w:val="26"/>
          <w:szCs w:val="26"/>
        </w:rPr>
        <w:tab/>
        <w:t xml:space="preserve">Discussion with the Deputy Mayor for Planning and Economic Development, the Director of the Department of Parks and Recreation, and the Executive Director of </w:t>
      </w:r>
      <w:r>
        <w:rPr>
          <w:rStyle w:val="None"/>
          <w:sz w:val="26"/>
          <w:szCs w:val="26"/>
        </w:rPr>
        <w:t xml:space="preserve">DC Public Libraries of the Procedure and Schedule for Implementing the Reimagined Civic Core Portion of the </w:t>
      </w:r>
      <w:hyperlink r:id="rId10" w:history="1">
        <w:r>
          <w:rPr>
            <w:rStyle w:val="Hyperlink1"/>
            <w:sz w:val="26"/>
            <w:szCs w:val="26"/>
          </w:rPr>
          <w:t>Chevy Ch</w:t>
        </w:r>
        <w:r>
          <w:rPr>
            <w:rStyle w:val="Hyperlink1"/>
            <w:sz w:val="26"/>
            <w:szCs w:val="26"/>
          </w:rPr>
          <w:t>ase Small Area Plan</w:t>
        </w:r>
      </w:hyperlink>
      <w:r>
        <w:rPr>
          <w:rStyle w:val="None"/>
          <w:sz w:val="26"/>
          <w:szCs w:val="26"/>
        </w:rPr>
        <w:t xml:space="preserve"> (pages 28-31)</w:t>
      </w:r>
    </w:p>
    <w:p w14:paraId="47CDDBEF" w14:textId="77777777" w:rsidR="00900FF6" w:rsidRDefault="00A30E4C">
      <w:pPr>
        <w:pStyle w:val="Default"/>
        <w:spacing w:before="0"/>
        <w:ind w:left="2160" w:hanging="720"/>
        <w:rPr>
          <w:sz w:val="26"/>
          <w:szCs w:val="26"/>
        </w:rPr>
      </w:pPr>
      <w:r>
        <w:rPr>
          <w:rStyle w:val="None"/>
          <w:sz w:val="26"/>
          <w:szCs w:val="26"/>
        </w:rPr>
        <w:t xml:space="preserve"> </w:t>
      </w:r>
    </w:p>
    <w:p w14:paraId="3F7B4248" w14:textId="77777777" w:rsidR="00900FF6" w:rsidRDefault="00A30E4C">
      <w:pPr>
        <w:pStyle w:val="Default"/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If you are not able to attend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 xml:space="preserve">s public meeting, you may submit your written comments to </w:t>
      </w:r>
      <w:hyperlink r:id="rId11" w:history="1">
        <w:r>
          <w:rPr>
            <w:rStyle w:val="Hyperlink2"/>
            <w:sz w:val="26"/>
            <w:szCs w:val="26"/>
          </w:rPr>
          <w:t>3G@anc.dc.gov</w:t>
        </w:r>
      </w:hyperlink>
      <w:r>
        <w:rPr>
          <w:sz w:val="26"/>
          <w:szCs w:val="26"/>
        </w:rPr>
        <w:t>.</w:t>
      </w:r>
      <w:r>
        <w:rPr>
          <w:rStyle w:val="None"/>
          <w:sz w:val="26"/>
          <w:szCs w:val="26"/>
        </w:rPr>
        <w:t xml:space="preserve"> </w:t>
      </w:r>
      <w:r>
        <w:rPr>
          <w:sz w:val="26"/>
          <w:szCs w:val="26"/>
        </w:rPr>
        <w:t>Video</w:t>
      </w:r>
      <w:r>
        <w:rPr>
          <w:rStyle w:val="None"/>
          <w:sz w:val="26"/>
          <w:szCs w:val="26"/>
        </w:rPr>
        <w:t>s of the ANC</w:t>
      </w:r>
      <w:r>
        <w:rPr>
          <w:rStyle w:val="None"/>
          <w:sz w:val="26"/>
          <w:szCs w:val="26"/>
          <w:rtl/>
        </w:rPr>
        <w:t>’</w:t>
      </w:r>
      <w:r>
        <w:rPr>
          <w:rStyle w:val="None"/>
          <w:sz w:val="26"/>
          <w:szCs w:val="26"/>
        </w:rPr>
        <w:t>s meetings are available on YouTube channel ANC3G.</w:t>
      </w:r>
    </w:p>
    <w:p w14:paraId="76AA918E" w14:textId="77777777" w:rsidR="00900FF6" w:rsidRDefault="00900FF6">
      <w:pPr>
        <w:pStyle w:val="Default"/>
        <w:spacing w:before="0"/>
        <w:rPr>
          <w:sz w:val="26"/>
          <w:szCs w:val="26"/>
        </w:rPr>
      </w:pPr>
    </w:p>
    <w:p w14:paraId="089EE6C8" w14:textId="77777777" w:rsidR="00900FF6" w:rsidRDefault="00A30E4C">
      <w:pPr>
        <w:pStyle w:val="Default"/>
        <w:spacing w:before="0"/>
        <w:rPr>
          <w:sz w:val="26"/>
          <w:szCs w:val="26"/>
        </w:rPr>
      </w:pPr>
      <w:r>
        <w:rPr>
          <w:rStyle w:val="None"/>
          <w:b/>
          <w:bCs/>
          <w:sz w:val="26"/>
          <w:szCs w:val="26"/>
        </w:rPr>
        <w:t>Virtual Meeting Procedures</w:t>
      </w:r>
      <w:r>
        <w:rPr>
          <w:rStyle w:val="None"/>
          <w:sz w:val="26"/>
          <w:szCs w:val="26"/>
        </w:rPr>
        <w:t xml:space="preserve">: The ANC’s meetings are run with a few norms in mind, and we expect everyone to abide by these norms. They promote a civil and respectful discourse. </w:t>
      </w:r>
    </w:p>
    <w:p w14:paraId="5308333D" w14:textId="77777777" w:rsidR="00900FF6" w:rsidRDefault="00900FF6">
      <w:pPr>
        <w:pStyle w:val="Default"/>
        <w:spacing w:before="0"/>
        <w:rPr>
          <w:sz w:val="26"/>
          <w:szCs w:val="26"/>
        </w:rPr>
      </w:pPr>
    </w:p>
    <w:p w14:paraId="7CA287EB" w14:textId="77777777" w:rsidR="00900FF6" w:rsidRDefault="00A30E4C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lastRenderedPageBreak/>
        <w:t xml:space="preserve">Residents are encouraged to send any questions or comments to the Chair at </w:t>
      </w:r>
      <w:hyperlink r:id="rId12" w:history="1">
        <w:r>
          <w:rPr>
            <w:rStyle w:val="Hyperlink3"/>
            <w:sz w:val="26"/>
            <w:szCs w:val="26"/>
          </w:rPr>
          <w:t>3G03@anc.dc.gov</w:t>
        </w:r>
      </w:hyperlink>
      <w:r>
        <w:rPr>
          <w:rStyle w:val="None"/>
          <w:sz w:val="26"/>
          <w:szCs w:val="26"/>
        </w:rPr>
        <w:t xml:space="preserve"> in advance of the meeting so that they can be addressed during the meeting.</w:t>
      </w:r>
    </w:p>
    <w:p w14:paraId="02453DA2" w14:textId="77777777" w:rsidR="00900FF6" w:rsidRDefault="00A30E4C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Except when they are recognized to speak, all attendees to the virtual meeting should mute their devices to avoid disruptions fro</w:t>
      </w:r>
      <w:r>
        <w:rPr>
          <w:rStyle w:val="None"/>
          <w:sz w:val="26"/>
          <w:szCs w:val="26"/>
        </w:rPr>
        <w:t>m background noises.</w:t>
      </w:r>
    </w:p>
    <w:p w14:paraId="355A1BB0" w14:textId="77777777" w:rsidR="00900FF6" w:rsidRDefault="00A30E4C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Meetings will follow the agenda and the times listed there, with any modifications determined by the Chair.</w:t>
      </w:r>
    </w:p>
    <w:p w14:paraId="5CE4EC61" w14:textId="77777777" w:rsidR="00900FF6" w:rsidRDefault="00A30E4C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After a presenter completes his or her statement, Commissioners ask questions, and then residents have an opportunity to ask th</w:t>
      </w:r>
      <w:r>
        <w:rPr>
          <w:rStyle w:val="None"/>
          <w:sz w:val="26"/>
          <w:szCs w:val="26"/>
        </w:rPr>
        <w:t>eir questions or make comments.</w:t>
      </w:r>
    </w:p>
    <w:p w14:paraId="554D33FB" w14:textId="77777777" w:rsidR="00900FF6" w:rsidRDefault="00A30E4C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During meetings, residents should use the chat function to ask questions or to request to make a comment; they will then be recognized by the Chair.</w:t>
      </w:r>
    </w:p>
    <w:p w14:paraId="0DD00FDC" w14:textId="77777777" w:rsidR="00900FF6" w:rsidRDefault="00A30E4C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Speakers must limit any statements or questions to the time allotted. The C</w:t>
      </w:r>
      <w:r>
        <w:rPr>
          <w:rStyle w:val="None"/>
          <w:sz w:val="26"/>
          <w:szCs w:val="26"/>
        </w:rPr>
        <w:t>ommission also accepts emailed and written comments or questions.</w:t>
      </w:r>
    </w:p>
    <w:p w14:paraId="01FD1F13" w14:textId="77777777" w:rsidR="00900FF6" w:rsidRDefault="00A30E4C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Every resident will have an opportunity to be heard once on an issue before any resident is heard twice.</w:t>
      </w:r>
    </w:p>
    <w:p w14:paraId="669DDF90" w14:textId="77777777" w:rsidR="00900FF6" w:rsidRDefault="00A30E4C">
      <w:pPr>
        <w:pStyle w:val="Default"/>
        <w:numPr>
          <w:ilvl w:val="0"/>
          <w:numId w:val="2"/>
        </w:numPr>
        <w:spacing w:before="0"/>
        <w:rPr>
          <w:sz w:val="26"/>
          <w:szCs w:val="26"/>
        </w:rPr>
      </w:pPr>
      <w:r>
        <w:rPr>
          <w:rStyle w:val="None"/>
          <w:sz w:val="26"/>
          <w:szCs w:val="26"/>
        </w:rPr>
        <w:t>We understand that sometimes issues may provoke strong emotions and that these expect</w:t>
      </w:r>
      <w:r>
        <w:rPr>
          <w:rStyle w:val="None"/>
          <w:sz w:val="26"/>
          <w:szCs w:val="26"/>
        </w:rPr>
        <w:t>ations may be forgotten. Part of the Chair’s job is to remind you of these norms during the meeting.</w:t>
      </w:r>
    </w:p>
    <w:sectPr w:rsidR="00900FF6">
      <w:headerReference w:type="default" r:id="rId13"/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22E6" w14:textId="77777777" w:rsidR="00000000" w:rsidRDefault="00A30E4C">
      <w:r>
        <w:separator/>
      </w:r>
    </w:p>
  </w:endnote>
  <w:endnote w:type="continuationSeparator" w:id="0">
    <w:p w14:paraId="4FC66553" w14:textId="77777777" w:rsidR="00000000" w:rsidRDefault="00A3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D833" w14:textId="77777777" w:rsidR="00900FF6" w:rsidRDefault="00A30E4C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3496" w14:textId="77777777" w:rsidR="00000000" w:rsidRDefault="00A30E4C">
      <w:r>
        <w:separator/>
      </w:r>
    </w:p>
  </w:footnote>
  <w:footnote w:type="continuationSeparator" w:id="0">
    <w:p w14:paraId="617ACFD8" w14:textId="77777777" w:rsidR="00000000" w:rsidRDefault="00A3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04C2" w14:textId="77777777" w:rsidR="00900FF6" w:rsidRDefault="00900FF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552A"/>
    <w:multiLevelType w:val="hybridMultilevel"/>
    <w:tmpl w:val="C20258A4"/>
    <w:styleLink w:val="ImportedStyle1"/>
    <w:lvl w:ilvl="0" w:tplc="EDCE9EF4">
      <w:start w:val="1"/>
      <w:numFmt w:val="decimal"/>
      <w:lvlText w:val="%1."/>
      <w:lvlJc w:val="left"/>
      <w:pPr>
        <w:ind w:left="7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4A5036">
      <w:start w:val="1"/>
      <w:numFmt w:val="lowerLetter"/>
      <w:lvlText w:val="%2."/>
      <w:lvlJc w:val="left"/>
      <w:pPr>
        <w:ind w:left="14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4621A">
      <w:start w:val="1"/>
      <w:numFmt w:val="lowerRoman"/>
      <w:lvlText w:val="%3."/>
      <w:lvlJc w:val="left"/>
      <w:pPr>
        <w:ind w:left="218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9A8840">
      <w:start w:val="1"/>
      <w:numFmt w:val="decimal"/>
      <w:lvlText w:val="%4."/>
      <w:lvlJc w:val="left"/>
      <w:pPr>
        <w:ind w:left="29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2A5C1C">
      <w:start w:val="1"/>
      <w:numFmt w:val="lowerLetter"/>
      <w:lvlText w:val="%5."/>
      <w:lvlJc w:val="left"/>
      <w:pPr>
        <w:ind w:left="363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E615D8">
      <w:start w:val="1"/>
      <w:numFmt w:val="lowerRoman"/>
      <w:lvlText w:val="%6."/>
      <w:lvlJc w:val="left"/>
      <w:pPr>
        <w:ind w:left="434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4AE7E">
      <w:start w:val="1"/>
      <w:numFmt w:val="decimal"/>
      <w:lvlText w:val="%7."/>
      <w:lvlJc w:val="left"/>
      <w:pPr>
        <w:ind w:left="50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E4AD58">
      <w:start w:val="1"/>
      <w:numFmt w:val="lowerLetter"/>
      <w:lvlText w:val="%8."/>
      <w:lvlJc w:val="left"/>
      <w:pPr>
        <w:ind w:left="57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422236">
      <w:start w:val="1"/>
      <w:numFmt w:val="lowerRoman"/>
      <w:lvlText w:val="%9."/>
      <w:lvlJc w:val="left"/>
      <w:pPr>
        <w:ind w:left="6505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3C133D"/>
    <w:multiLevelType w:val="hybridMultilevel"/>
    <w:tmpl w:val="C20258A4"/>
    <w:numStyleLink w:val="ImportedStyle1"/>
  </w:abstractNum>
  <w:num w:numId="1" w16cid:durableId="40982358">
    <w:abstractNumId w:val="0"/>
  </w:num>
  <w:num w:numId="2" w16cid:durableId="32848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F6"/>
    <w:rsid w:val="00900FF6"/>
    <w:rsid w:val="00A3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0563E"/>
  <w15:docId w15:val="{7341E7A0-E8B9-F441-AC36-052BE7C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18"/>
      <w:szCs w:val="18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Hyper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None"/>
    <w:rPr>
      <w:u w:val="single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3">
    <w:name w:val="Hyperlink.3"/>
    <w:basedOn w:val="None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3g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3G03@anc.dc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3G@anc.dc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anning.dc.gov/sites/default/files/dc/sites/op/page_content/attachments/2022.07.12_Final%20Chevy%20Chase%20SAP_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fPHBa9H_RASgPVzul1VAG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Connie Chang</cp:lastModifiedBy>
  <cp:revision>2</cp:revision>
  <dcterms:created xsi:type="dcterms:W3CDTF">2022-10-08T15:56:00Z</dcterms:created>
  <dcterms:modified xsi:type="dcterms:W3CDTF">2022-10-08T15:56:00Z</dcterms:modified>
</cp:coreProperties>
</file>