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ind w:left="4000" w:firstLine="0"/>
        <w:rPr>
          <w:rFonts w:ascii="Times New Roman" w:hAnsi="Times New Roman"/>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r>
        <w:rPr>
          <w:rFonts w:ascii="Times New Roman" w:hAnsi="Times New Roman"/>
          <w:caps w:val="0"/>
          <w:smallCaps w:val="0"/>
          <w:strike w:val="0"/>
          <w:dstrike w:val="0"/>
          <w:outline w:val="0"/>
          <w:color w:val="000000"/>
          <w:sz w:val="20"/>
          <w:szCs w:val="20"/>
          <w:u w:val="none" w:color="000000"/>
          <w:shd w:val="nil" w:color="auto" w:fill="auto"/>
          <w:vertAlign w:val="baseline"/>
          <w14:textFill>
            <w14:solidFill>
              <w14:srgbClr w14:val="000000"/>
            </w14:solidFill>
          </w14:textFill>
        </w:rPr>
        <w:drawing xmlns:a="http://schemas.openxmlformats.org/drawingml/2006/main">
          <wp:inline distT="0" distB="0" distL="0" distR="0">
            <wp:extent cx="988652" cy="765428"/>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988652" cy="765428"/>
                    </a:xfrm>
                    <a:prstGeom prst="rect">
                      <a:avLst/>
                    </a:prstGeom>
                    <a:ln w="12700" cap="flat">
                      <a:noFill/>
                      <a:miter lim="400000"/>
                    </a:ln>
                    <a:effectLst/>
                  </pic:spPr>
                </pic:pic>
              </a:graphicData>
            </a:graphic>
          </wp:inline>
        </w:drawing>
      </w:r>
    </w:p>
    <w:p>
      <w:pPr>
        <w:pStyle w:val="Body A"/>
        <w:widowControl w:val="0"/>
        <w:spacing w:before="4"/>
        <w:rPr>
          <w:rFonts w:ascii="Times New Roman" w:hAnsi="Times New Roman"/>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spacing w:before="97"/>
        <w:ind w:left="960" w:right="981" w:firstLine="0"/>
        <w:jc w:val="center"/>
        <w:rPr>
          <w:rFonts w:ascii="Arial" w:cs="Arial" w:hAnsi="Arial" w:eastAsia="Arial"/>
          <w:b w:val="1"/>
          <w:bCs w:val="1"/>
          <w:caps w:val="0"/>
          <w:smallCaps w:val="0"/>
          <w:strike w:val="0"/>
          <w:dstrike w:val="0"/>
          <w:outline w:val="0"/>
          <w:color w:val="000000"/>
          <w:sz w:val="27"/>
          <w:szCs w:val="27"/>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sz w:val="27"/>
          <w:szCs w:val="27"/>
          <w:u w:val="none" w:color="000000"/>
          <w:shd w:val="nil" w:color="auto" w:fill="auto"/>
          <w:vertAlign w:val="baseline"/>
          <w:rtl w:val="0"/>
          <w:lang w:val="en-US"/>
          <w14:textFill>
            <w14:solidFill>
              <w14:srgbClr w14:val="000000"/>
            </w14:solidFill>
          </w14:textFill>
        </w:rPr>
        <w:t>Government of the District of Columbia</w:t>
      </w:r>
    </w:p>
    <w:p>
      <w:pPr>
        <w:pStyle w:val="Title"/>
        <w:keepNext w:val="0"/>
        <w:widowControl w:val="0"/>
        <w:spacing w:before="51"/>
        <w:ind w:left="963" w:right="981" w:firstLine="0"/>
        <w:jc w:val="center"/>
        <w:rPr>
          <w:rFonts w:ascii="Arial" w:cs="Arial" w:hAnsi="Arial" w:eastAsia="Arial"/>
          <w:sz w:val="32"/>
          <w:szCs w:val="32"/>
          <w:u w:color="000000"/>
        </w:rPr>
      </w:pPr>
      <w:r>
        <w:rPr>
          <w:rFonts w:ascii="Arial" w:hAnsi="Arial"/>
          <w:sz w:val="32"/>
          <w:szCs w:val="32"/>
          <w:u w:color="000000"/>
          <w:rtl w:val="0"/>
          <w:lang w:val="en-US"/>
        </w:rPr>
        <w:t>ADVISORY NEIGHBORHOOD COMMISSION 3/4G</w:t>
      </w:r>
    </w:p>
    <w:p>
      <w:pPr>
        <w:pStyle w:val="Body A"/>
        <w:widowControl w:val="0"/>
        <w:spacing w:before="59"/>
        <w:ind w:left="966" w:right="972" w:firstLine="0"/>
        <w:jc w:val="center"/>
        <w:rPr>
          <w:rFonts w:ascii="Arial" w:cs="Arial" w:hAnsi="Arial" w:eastAsia="Arial"/>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1"/>
          <w:szCs w:val="21"/>
          <w:u w:val="none" w:color="000000"/>
          <w:shd w:val="nil" w:color="auto" w:fill="auto"/>
          <w:vertAlign w:val="baseline"/>
          <w:rtl w:val="0"/>
          <w:lang w:val="da-DK"/>
          <w14:textFill>
            <w14:solidFill>
              <w14:srgbClr w14:val="000000"/>
            </w14:solidFill>
          </w14:textFill>
        </w:rPr>
        <w:t>Chevy Chase, Barnaby Woods, Hawthorne</w:t>
      </w:r>
    </w:p>
    <w:p>
      <w:pPr>
        <w:pStyle w:val="Body A"/>
        <w:widowControl w:val="0"/>
        <w:spacing w:before="100" w:line="291" w:lineRule="auto"/>
        <w:ind w:left="1518" w:right="1528" w:hanging="9"/>
        <w:jc w:val="center"/>
        <w:rPr>
          <w:rStyle w:val="Hyperlink.0"/>
        </w:rPr>
      </w:pP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5601 Connecticut Avenue N.W. P.O. Box 6252 Washington, D.C. 20015 </w:t>
      </w:r>
      <w:r>
        <w:rPr>
          <w:rStyle w:val="Hyperlink.0"/>
        </w:rPr>
        <w:fldChar w:fldCharType="begin" w:fldLock="0"/>
      </w:r>
      <w:r>
        <w:rPr>
          <w:rStyle w:val="Hyperlink.0"/>
        </w:rPr>
        <w:instrText xml:space="preserve"> HYPERLINK "mailto:3G@anc.dc.gov"</w:instrText>
      </w:r>
      <w:r>
        <w:rPr>
          <w:rStyle w:val="Hyperlink.0"/>
        </w:rPr>
        <w:fldChar w:fldCharType="separate" w:fldLock="0"/>
      </w:r>
      <w:r>
        <w:rPr>
          <w:rStyle w:val="Hyperlink.0"/>
          <w:rtl w:val="0"/>
        </w:rPr>
        <w:t>3G@anc.dc.gov</w:t>
      </w:r>
      <w:r>
        <w:rPr/>
        <w:fldChar w:fldCharType="end" w:fldLock="0"/>
      </w:r>
      <w:r>
        <w:rPr>
          <w:rStyle w:val="Hyperlink.0"/>
          <w:rtl w:val="0"/>
        </w:rPr>
        <w:t xml:space="preserve"> | </w:t>
      </w:r>
      <w:r>
        <w:rPr>
          <w:rStyle w:val="Hyperlink.1"/>
        </w:rPr>
        <w:fldChar w:fldCharType="begin" w:fldLock="0"/>
      </w:r>
      <w:r>
        <w:rPr>
          <w:rStyle w:val="Hyperlink.1"/>
        </w:rPr>
        <w:instrText xml:space="preserve"> HYPERLINK "http://www.anc3g.org/"</w:instrText>
      </w:r>
      <w:r>
        <w:rPr>
          <w:rStyle w:val="Hyperlink.1"/>
        </w:rPr>
        <w:fldChar w:fldCharType="separate" w:fldLock="0"/>
      </w:r>
      <w:r>
        <w:rPr>
          <w:rStyle w:val="Hyperlink.1"/>
          <w:rtl w:val="0"/>
          <w:lang w:val="en-US"/>
        </w:rPr>
        <w:t>http://www.anc3g.org</w:t>
      </w:r>
      <w:r>
        <w:rPr/>
        <w:fldChar w:fldCharType="end" w:fldLock="0"/>
      </w:r>
      <w:r>
        <w:rPr>
          <w:rStyle w:val="Hyperlink.0"/>
          <w:rtl w:val="0"/>
        </w:rPr>
        <w:t xml:space="preserve"> | YouTube: ANC3G</w:t>
      </w:r>
    </w:p>
    <w:p>
      <w:pPr>
        <w:pStyle w:val="Body A"/>
        <w:widowControl w:val="0"/>
        <w:rPr>
          <w:rStyle w:val="None"/>
          <w:rFonts w:ascii="Arial" w:cs="Arial" w:hAnsi="Arial" w:eastAsia="Arial"/>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spacing w:before="129"/>
        <w:ind w:right="19"/>
        <w:jc w:val="center"/>
        <w:rPr>
          <w:rStyle w:val="None"/>
          <w:rFonts w:ascii="Arial" w:cs="Arial" w:hAnsi="Arial" w:eastAsia="Arial"/>
          <w:b w:val="1"/>
          <w:bCs w:val="1"/>
          <w:caps w:val="0"/>
          <w:smallCaps w:val="0"/>
          <w:strike w:val="0"/>
          <w:dstrike w:val="0"/>
          <w:outline w:val="0"/>
          <w:color w:val="000000"/>
          <w:sz w:val="18"/>
          <w:szCs w:val="18"/>
          <w:u w:val="none" w:color="000000"/>
          <w:shd w:val="nil" w:color="auto" w:fill="auto"/>
          <w:vertAlign w:val="baseline"/>
          <w14:textFill>
            <w14:solidFill>
              <w14:srgbClr w14:val="000000"/>
            </w14:solidFill>
          </w14:textFill>
        </w:rPr>
      </w:pPr>
      <w:r>
        <w:rPr>
          <w:rStyle w:val="None"/>
          <w:rFonts w:ascii="Arial" w:hAnsi="Arial"/>
          <w:b w:val="1"/>
          <w:bCs w:val="1"/>
          <w:caps w:val="0"/>
          <w:smallCaps w:val="0"/>
          <w:strike w:val="0"/>
          <w:dstrike w:val="0"/>
          <w:outline w:val="0"/>
          <w:color w:val="000000"/>
          <w:sz w:val="18"/>
          <w:szCs w:val="18"/>
          <w:u w:val="none" w:color="000000"/>
          <w:shd w:val="nil" w:color="auto" w:fill="auto"/>
          <w:vertAlign w:val="baseline"/>
          <w:rtl w:val="0"/>
          <w:lang w:val="de-DE"/>
          <w14:textFill>
            <w14:solidFill>
              <w14:srgbClr w14:val="000000"/>
            </w14:solidFill>
          </w14:textFill>
        </w:rPr>
        <w:t>COMMISSIONERS</w:t>
      </w:r>
    </w:p>
    <w:p>
      <w:pPr>
        <w:pStyle w:val="Body A"/>
        <w:widowControl w:val="0"/>
        <w:tabs>
          <w:tab w:val="left" w:pos="2954"/>
        </w:tabs>
        <w:spacing w:before="21"/>
        <w:ind w:right="14"/>
        <w:jc w:val="center"/>
        <w:rPr>
          <w:rStyle w:val="Hyperlink.0"/>
        </w:rPr>
      </w:pPr>
      <w:r>
        <w:rPr>
          <w:rStyle w:val="None"/>
          <w:rFonts w:ascii="Arial" w:hAnsi="Arial"/>
          <w:caps w:val="0"/>
          <w:smallCaps w:val="0"/>
          <w:strike w:val="0"/>
          <w:dstrike w:val="0"/>
          <w:outline w:val="0"/>
          <w:color w:val="000000"/>
          <w:sz w:val="18"/>
          <w:szCs w:val="18"/>
          <w:u w:val="none" w:color="000000"/>
          <w:shd w:val="nil" w:color="auto" w:fill="auto"/>
          <w:vertAlign w:val="baseline"/>
          <w:rtl w:val="0"/>
          <w:lang w:val="de-DE"/>
          <w14:textFill>
            <w14:solidFill>
              <w14:srgbClr w14:val="000000"/>
            </w14:solidFill>
          </w14:textFill>
        </w:rPr>
        <w:t>3/4G-01 - Lisa R. Gore, Chair</w:t>
      </w:r>
      <w:r>
        <w:rPr>
          <w:rStyle w:val="None"/>
          <w:rFonts w:ascii="Arial" w:hAnsi="Arial"/>
          <w:sz w:val="18"/>
          <w:szCs w:val="18"/>
          <w:u w:color="000000"/>
          <w:rtl w:val="0"/>
        </w:rPr>
        <w:t xml:space="preserve">   </w:t>
      </w:r>
      <w:r>
        <w:rPr>
          <w:rStyle w:val="Hyperlink.1"/>
          <w:rtl w:val="0"/>
          <w:lang w:val="en-US"/>
        </w:rPr>
        <w:t xml:space="preserve">3/4G-02 - Bruce Sherman, </w:t>
      </w:r>
      <w:r>
        <w:rPr>
          <w:rStyle w:val="None"/>
          <w:rFonts w:ascii="Arial" w:hAnsi="Arial"/>
          <w:sz w:val="18"/>
          <w:szCs w:val="18"/>
          <w:u w:color="000000"/>
          <w:rtl w:val="0"/>
          <w:lang w:val="de-DE"/>
        </w:rPr>
        <w:t xml:space="preserve">Vice Chair   </w:t>
      </w:r>
      <w:r>
        <w:rPr>
          <w:rStyle w:val="Hyperlink.0"/>
          <w:rtl w:val="0"/>
        </w:rPr>
        <w:t xml:space="preserve">3/4G-03 - Carol Grunewald    </w:t>
      </w:r>
    </w:p>
    <w:p>
      <w:pPr>
        <w:pStyle w:val="Body A"/>
        <w:widowControl w:val="0"/>
        <w:tabs>
          <w:tab w:val="left" w:pos="2954"/>
        </w:tabs>
        <w:spacing w:before="21"/>
        <w:ind w:right="14"/>
        <w:jc w:val="center"/>
        <w:rPr>
          <w:rStyle w:val="Hyperlink.0"/>
        </w:rPr>
      </w:pPr>
      <w:r>
        <w:rPr>
          <w:rStyle w:val="None"/>
          <w:rFonts w:ascii="Arial" w:hAnsi="Arial"/>
          <w:caps w:val="0"/>
          <w:smallCaps w:val="0"/>
          <w:strike w:val="0"/>
          <w:dstrike w:val="0"/>
          <w:outline w:val="0"/>
          <w:color w:val="000000"/>
          <w:sz w:val="18"/>
          <w:szCs w:val="18"/>
          <w:u w:val="none" w:color="000000"/>
          <w:shd w:val="nil" w:color="auto" w:fill="auto"/>
          <w:vertAlign w:val="baseline"/>
          <w:rtl w:val="0"/>
          <w:lang w:val="it-IT"/>
          <w14:textFill>
            <w14:solidFill>
              <w14:srgbClr w14:val="000000"/>
            </w14:solidFill>
          </w14:textFill>
        </w:rPr>
        <w:t xml:space="preserve"> 3/4G-04 - Laura Phinizy</w:t>
      </w:r>
      <w:r>
        <w:rPr>
          <w:rStyle w:val="None"/>
          <w:rFonts w:ascii="Arial" w:hAnsi="Arial"/>
          <w:sz w:val="18"/>
          <w:szCs w:val="18"/>
          <w:u w:color="000000"/>
          <w:rtl w:val="0"/>
        </w:rPr>
        <w:t xml:space="preserve">   </w:t>
      </w:r>
      <w:r>
        <w:rPr>
          <w:rStyle w:val="Hyperlink.1"/>
          <w:rtl w:val="0"/>
          <w:lang w:val="en-US"/>
        </w:rPr>
        <w:t xml:space="preserve"> 3/4G-05 - Karrenthya Simmons, Treasurer  </w:t>
      </w:r>
    </w:p>
    <w:p>
      <w:pPr>
        <w:pStyle w:val="Body A"/>
        <w:widowControl w:val="0"/>
        <w:tabs>
          <w:tab w:val="left" w:pos="4245"/>
          <w:tab w:val="left" w:pos="4485"/>
          <w:tab w:val="left" w:pos="6815"/>
        </w:tabs>
        <w:spacing w:before="22" w:line="264" w:lineRule="auto"/>
        <w:ind w:left="966" w:right="981" w:firstLine="0"/>
        <w:jc w:val="center"/>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000000"/>
          <w:sz w:val="18"/>
          <w:szCs w:val="18"/>
          <w:u w:val="none" w:color="000000"/>
          <w:shd w:val="nil" w:color="auto" w:fill="auto"/>
          <w:vertAlign w:val="baseline"/>
          <w:rtl w:val="0"/>
          <w:lang w:val="de-DE"/>
          <w14:textFill>
            <w14:solidFill>
              <w14:srgbClr w14:val="000000"/>
            </w14:solidFill>
          </w14:textFill>
        </w:rPr>
        <w:t>3/4G-06 - Peter Gosselin</w:t>
      </w:r>
      <w:r>
        <w:rPr>
          <w:rStyle w:val="None"/>
          <w:rFonts w:ascii="Arial" w:hAnsi="Arial"/>
          <w:sz w:val="18"/>
          <w:szCs w:val="18"/>
          <w:u w:color="000000"/>
          <w:rtl w:val="0"/>
        </w:rPr>
        <w:t xml:space="preserve">   </w:t>
      </w:r>
      <w:r>
        <w:rPr>
          <w:rStyle w:val="Hyperlink.1"/>
          <w:rtl w:val="0"/>
          <w:lang w:val="en-US"/>
        </w:rPr>
        <w:t xml:space="preserve"> 3/4G-07 - Elizabeth Nagy, Secretary</w:t>
      </w:r>
      <w:r>
        <w:rPr>
          <w:rStyle w:val="Hyperlink.0"/>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1018218</wp:posOffset>
                </wp:positionH>
                <wp:positionV relativeFrom="line">
                  <wp:posOffset>295809</wp:posOffset>
                </wp:positionV>
                <wp:extent cx="5802635" cy="0"/>
                <wp:effectExtent l="0" t="0" r="0" b="0"/>
                <wp:wrapTopAndBottom distT="0" distB="0"/>
                <wp:docPr id="1073741826" name="officeArt object" descr="docshape2"/>
                <wp:cNvGraphicFramePr/>
                <a:graphic xmlns:a="http://schemas.openxmlformats.org/drawingml/2006/main">
                  <a:graphicData uri="http://schemas.microsoft.com/office/word/2010/wordprocessingShape">
                    <wps:wsp>
                      <wps:cNvSpPr/>
                      <wps:spPr>
                        <a:xfrm>
                          <a:off x="0" y="0"/>
                          <a:ext cx="5802635" cy="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80.2pt;margin-top:23.3pt;width:456.9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A"/>
        <w:widowControl w:val="0"/>
        <w:spacing w:before="8"/>
        <w:rPr>
          <w:rStyle w:val="None"/>
          <w:rFonts w:ascii="Arial" w:cs="Arial" w:hAnsi="Arial" w:eastAsia="Arial"/>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A"/>
        <w:widowControl w:val="0"/>
        <w:jc w:val="center"/>
        <w:rPr>
          <w:rStyle w:val="None"/>
          <w:rFonts w:ascii="Tahoma" w:cs="Tahoma" w:hAnsi="Tahoma" w:eastAsia="Tahoma"/>
          <w:b w:val="1"/>
          <w:bCs w:val="1"/>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r>
        <w:rPr>
          <w:rStyle w:val="None"/>
          <w:rFonts w:ascii="Tahoma" w:hAnsi="Tahoma"/>
          <w:b w:val="1"/>
          <w:bCs w:val="1"/>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 xml:space="preserve">ANC 3/4G Regular Public Meeting </w:t>
      </w:r>
    </w:p>
    <w:p>
      <w:pPr>
        <w:pStyle w:val="Body A"/>
        <w:widowControl w:val="0"/>
        <w:jc w:val="center"/>
        <w:rPr>
          <w:rStyle w:val="None"/>
          <w:rFonts w:ascii="Tahoma" w:cs="Tahoma" w:hAnsi="Tahoma" w:eastAsia="Tahoma"/>
          <w:b w:val="1"/>
          <w:bCs w:val="1"/>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r>
        <w:rPr>
          <w:rStyle w:val="None"/>
          <w:rFonts w:ascii="Tahoma" w:hAnsi="Tahoma"/>
          <w:b w:val="1"/>
          <w:bCs w:val="1"/>
          <w:caps w:val="0"/>
          <w:smallCaps w:val="0"/>
          <w:strike w:val="0"/>
          <w:dstrike w:val="0"/>
          <w:outline w:val="0"/>
          <w:color w:val="000000"/>
          <w:sz w:val="26"/>
          <w:szCs w:val="26"/>
          <w:u w:val="none" w:color="000000"/>
          <w:shd w:val="nil" w:color="auto" w:fill="auto"/>
          <w:vertAlign w:val="baseline"/>
          <w:rtl w:val="0"/>
          <w:lang w:val="it-IT"/>
          <w14:textFill>
            <w14:solidFill>
              <w14:srgbClr w14:val="000000"/>
            </w14:solidFill>
          </w14:textFill>
        </w:rPr>
        <w:t xml:space="preserve">Agenda </w:t>
      </w:r>
    </w:p>
    <w:p>
      <w:pPr>
        <w:pStyle w:val="Body A"/>
        <w:widowControl w:val="0"/>
        <w:jc w:val="center"/>
        <w:rPr>
          <w:rStyle w:val="None"/>
          <w:rFonts w:ascii="Tahoma" w:cs="Tahoma" w:hAnsi="Tahoma" w:eastAsia="Tahoma"/>
          <w:b w:val="1"/>
          <w:bCs w:val="1"/>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r>
        <w:rPr>
          <w:rStyle w:val="None"/>
          <w:rFonts w:ascii="Tahoma" w:hAnsi="Tahoma"/>
          <w:b w:val="1"/>
          <w:bCs w:val="1"/>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September 8</w:t>
      </w:r>
      <w:r>
        <w:rPr>
          <w:rStyle w:val="None"/>
          <w:rFonts w:ascii="Tahoma" w:hAnsi="Tahoma"/>
          <w:b w:val="1"/>
          <w:bCs w:val="1"/>
          <w:caps w:val="0"/>
          <w:smallCaps w:val="0"/>
          <w:strike w:val="0"/>
          <w:dstrike w:val="0"/>
          <w:outline w:val="0"/>
          <w:color w:val="000000"/>
          <w:sz w:val="26"/>
          <w:szCs w:val="26"/>
          <w:u w:val="none" w:color="000000"/>
          <w:shd w:val="nil" w:color="auto" w:fill="auto"/>
          <w:vertAlign w:val="baseline"/>
          <w:rtl w:val="0"/>
          <w14:textFill>
            <w14:solidFill>
              <w14:srgbClr w14:val="000000"/>
            </w14:solidFill>
          </w14:textFill>
        </w:rPr>
        <w:t>, 2025</w:t>
      </w:r>
    </w:p>
    <w:p>
      <w:pPr>
        <w:pStyle w:val="Body A"/>
        <w:widowControl w:val="0"/>
        <w:jc w:val="center"/>
        <w:rPr>
          <w:rStyle w:val="None"/>
          <w:rFonts w:ascii="Tahoma" w:cs="Tahoma" w:hAnsi="Tahoma" w:eastAsia="Tahoma"/>
          <w:b w:val="1"/>
          <w:bCs w:val="1"/>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r>
        <w:rPr>
          <w:rStyle w:val="None"/>
          <w:rFonts w:ascii="Tahoma" w:hAnsi="Tahoma"/>
          <w:b w:val="1"/>
          <w:bCs w:val="1"/>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6:30 PM-</w:t>
      </w:r>
      <w:r>
        <w:rPr>
          <w:rStyle w:val="None"/>
          <w:rFonts w:ascii="Tahoma" w:hAnsi="Tahoma"/>
          <w:b w:val="1"/>
          <w:bCs w:val="1"/>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10</w:t>
      </w:r>
      <w:r>
        <w:rPr>
          <w:rStyle w:val="None"/>
          <w:rFonts w:ascii="Tahoma" w:hAnsi="Tahoma"/>
          <w:b w:val="1"/>
          <w:bCs w:val="1"/>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w:t>
      </w:r>
      <w:r>
        <w:rPr>
          <w:rStyle w:val="None"/>
          <w:rFonts w:ascii="Tahoma" w:hAnsi="Tahoma"/>
          <w:b w:val="1"/>
          <w:bCs w:val="1"/>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00</w:t>
      </w:r>
      <w:r>
        <w:rPr>
          <w:rStyle w:val="None"/>
          <w:rFonts w:ascii="Tahoma" w:hAnsi="Tahoma"/>
          <w:b w:val="1"/>
          <w:bCs w:val="1"/>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 xml:space="preserve"> PM</w:t>
      </w:r>
    </w:p>
    <w:p>
      <w:pPr>
        <w:pStyle w:val="Body A"/>
        <w:widowControl w:val="0"/>
        <w:spacing w:before="2"/>
        <w:rPr>
          <w:rStyle w:val="None"/>
          <w:rFonts w:ascii="Tahoma" w:cs="Tahoma" w:hAnsi="Tahoma" w:eastAsia="Tahoma"/>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p>
    <w:p>
      <w:pPr>
        <w:pStyle w:val="Body A"/>
        <w:widowControl w:val="0"/>
        <w:spacing w:before="2"/>
        <w:ind w:left="960" w:right="981" w:firstLine="0"/>
        <w:jc w:val="center"/>
        <w:rPr>
          <w:rStyle w:val="None"/>
          <w:rFonts w:ascii="Times New Roman" w:cs="Times New Roman" w:hAnsi="Times New Roman" w:eastAsia="Times New Roman"/>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r>
        <w:rPr>
          <w:rStyle w:val="None"/>
          <w:rFonts w:ascii="Times New Roman" w:hAnsi="Times New Roman"/>
          <w:b w:val="1"/>
          <w:bCs w:val="1"/>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 xml:space="preserve">On Line: </w:t>
      </w:r>
      <w:r>
        <w:rPr>
          <w:rStyle w:val="None"/>
          <w:rFonts w:ascii="Times New Roman" w:hAnsi="Times New Roman"/>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 xml:space="preserve">Register for the Video Meeting </w:t>
      </w:r>
      <w:r>
        <w:rPr>
          <w:rStyle w:val="Hyperlink.2"/>
        </w:rPr>
        <w:fldChar w:fldCharType="begin" w:fldLock="0"/>
      </w:r>
      <w:r>
        <w:rPr>
          <w:rStyle w:val="Hyperlink.2"/>
        </w:rPr>
        <w:instrText xml:space="preserve"> HYPERLINK "https://dc-gov.zoom.us/meeting/register/KRaogmPySa2RUQxri9r1ig"</w:instrText>
      </w:r>
      <w:r>
        <w:rPr>
          <w:rStyle w:val="Hyperlink.2"/>
        </w:rPr>
        <w:fldChar w:fldCharType="separate" w:fldLock="0"/>
      </w:r>
      <w:r>
        <w:rPr>
          <w:rStyle w:val="Hyperlink.2"/>
          <w:rtl w:val="0"/>
          <w:lang w:val="en-US"/>
        </w:rPr>
        <w:t>here</w:t>
      </w:r>
      <w:r>
        <w:rPr/>
        <w:fldChar w:fldCharType="end" w:fldLock="0"/>
      </w:r>
    </w:p>
    <w:p>
      <w:pPr>
        <w:pStyle w:val="Body A"/>
        <w:widowControl w:val="0"/>
        <w:tabs>
          <w:tab w:val="left" w:pos="856"/>
        </w:tabs>
        <w:spacing w:before="240"/>
        <w:ind w:left="20" w:hanging="20"/>
        <w:rPr>
          <w:rFonts w:ascii="Tahoma" w:cs="Tahoma" w:hAnsi="Tahoma" w:eastAsia="Tahoma"/>
          <w:sz w:val="24"/>
          <w:szCs w:val="24"/>
        </w:rPr>
      </w:pPr>
      <w:r>
        <w:rPr>
          <w:rStyle w:val="None"/>
          <w:rFonts w:ascii="Tahoma" w:hAnsi="Tahoma"/>
          <w:sz w:val="24"/>
          <w:szCs w:val="24"/>
          <w:rtl w:val="0"/>
          <w:lang w:val="en-US"/>
        </w:rPr>
        <w:t>6:30   Call to Order and Commissioner Introductions</w:t>
      </w:r>
    </w:p>
    <w:p>
      <w:pPr>
        <w:pStyle w:val="Body A"/>
        <w:widowControl w:val="0"/>
        <w:tabs>
          <w:tab w:val="left" w:pos="720"/>
        </w:tabs>
        <w:spacing w:before="240"/>
        <w:rPr>
          <w:rFonts w:ascii="Tahoma" w:cs="Tahoma" w:hAnsi="Tahoma" w:eastAsia="Tahoma"/>
          <w:sz w:val="24"/>
          <w:szCs w:val="24"/>
        </w:rPr>
      </w:pPr>
      <w:r>
        <w:rPr>
          <w:rStyle w:val="None"/>
          <w:rFonts w:ascii="Tahoma" w:hAnsi="Tahoma"/>
          <w:sz w:val="24"/>
          <w:szCs w:val="24"/>
          <w:rtl w:val="0"/>
          <w:lang w:val="en-US"/>
        </w:rPr>
        <w:t>6:32</w:t>
      </w:r>
      <w:r>
        <w:rPr>
          <w:rFonts w:ascii="Tahoma" w:cs="Tahoma" w:hAnsi="Tahoma" w:eastAsia="Tahoma"/>
          <w:sz w:val="24"/>
          <w:szCs w:val="24"/>
        </w:rPr>
        <w:tab/>
      </w:r>
      <w:r>
        <w:rPr>
          <w:rStyle w:val="None"/>
          <w:rFonts w:ascii="Tahoma" w:hAnsi="Tahoma"/>
          <w:sz w:val="24"/>
          <w:szCs w:val="24"/>
          <w:rtl w:val="0"/>
          <w:lang w:val="en-US"/>
        </w:rPr>
        <w:t xml:space="preserve">Announcement of Meeting Procedures (described below) and Adoption of </w:t>
      </w:r>
      <w:r>
        <w:rPr>
          <w:rFonts w:ascii="Tahoma" w:cs="Tahoma" w:hAnsi="Tahoma" w:eastAsia="Tahoma"/>
          <w:sz w:val="24"/>
          <w:szCs w:val="24"/>
        </w:rPr>
        <w:tab/>
        <w:tab/>
        <w:tab/>
      </w:r>
      <w:r>
        <w:rPr>
          <w:rStyle w:val="None"/>
          <w:rFonts w:ascii="Tahoma" w:hAnsi="Tahoma"/>
          <w:sz w:val="24"/>
          <w:szCs w:val="24"/>
          <w:rtl w:val="0"/>
          <w:lang w:val="nl-NL"/>
        </w:rPr>
        <w:t>Agenda</w:t>
      </w:r>
    </w:p>
    <w:p>
      <w:pPr>
        <w:pStyle w:val="Body A"/>
        <w:widowControl w:val="0"/>
        <w:rPr>
          <w:rFonts w:ascii="Tahoma" w:cs="Tahoma" w:hAnsi="Tahoma" w:eastAsia="Tahoma"/>
          <w:sz w:val="24"/>
          <w:szCs w:val="24"/>
        </w:rPr>
      </w:pPr>
    </w:p>
    <w:p>
      <w:pPr>
        <w:pStyle w:val="Body A"/>
        <w:widowControl w:val="0"/>
        <w:rPr>
          <w:rFonts w:ascii="Tahoma" w:cs="Tahoma" w:hAnsi="Tahoma" w:eastAsia="Tahoma"/>
          <w:sz w:val="24"/>
          <w:szCs w:val="24"/>
        </w:rPr>
      </w:pPr>
      <w:r>
        <w:rPr>
          <w:rStyle w:val="None"/>
          <w:rFonts w:ascii="Tahoma" w:hAnsi="Tahoma"/>
          <w:sz w:val="24"/>
          <w:szCs w:val="24"/>
          <w:rtl w:val="0"/>
          <w:lang w:val="en-US"/>
        </w:rPr>
        <w:t>6:34</w:t>
      </w:r>
      <w:r>
        <w:rPr>
          <w:rFonts w:ascii="Tahoma" w:cs="Tahoma" w:hAnsi="Tahoma" w:eastAsia="Tahoma"/>
          <w:sz w:val="24"/>
          <w:szCs w:val="24"/>
        </w:rPr>
        <w:tab/>
      </w:r>
      <w:r>
        <w:rPr>
          <w:rStyle w:val="None"/>
          <w:rFonts w:ascii="Tahoma" w:hAnsi="Tahoma"/>
          <w:sz w:val="24"/>
          <w:szCs w:val="24"/>
          <w:rtl w:val="0"/>
          <w:lang w:val="en-US"/>
        </w:rPr>
        <w:t>Adoption of ANC Meeting Minute</w:t>
      </w:r>
      <w:r>
        <w:rPr>
          <w:rStyle w:val="None"/>
          <w:rFonts w:ascii="Tahoma" w:hAnsi="Tahoma"/>
          <w:sz w:val="24"/>
          <w:szCs w:val="24"/>
          <w:rtl w:val="0"/>
          <w:lang w:val="en-US"/>
        </w:rPr>
        <w:t>s: July 28</w:t>
      </w:r>
      <w:r>
        <w:rPr>
          <w:rStyle w:val="None"/>
          <w:rFonts w:ascii="Tahoma" w:hAnsi="Tahoma"/>
          <w:sz w:val="24"/>
          <w:szCs w:val="24"/>
          <w:rtl w:val="0"/>
          <w:lang w:val="en-US"/>
        </w:rPr>
        <w:t>, 2025</w:t>
      </w:r>
    </w:p>
    <w:p>
      <w:pPr>
        <w:pStyle w:val="Body A"/>
        <w:widowControl w:val="0"/>
        <w:rPr>
          <w:rFonts w:ascii="Tahoma" w:cs="Tahoma" w:hAnsi="Tahoma" w:eastAsia="Tahoma"/>
          <w:sz w:val="24"/>
          <w:szCs w:val="24"/>
          <w:lang w:val="en-US"/>
        </w:rPr>
      </w:pPr>
    </w:p>
    <w:p>
      <w:pPr>
        <w:pStyle w:val="Body A"/>
        <w:widowControl w:val="0"/>
        <w:rPr>
          <w:rFonts w:ascii="Tahoma" w:cs="Tahoma" w:hAnsi="Tahoma" w:eastAsia="Tahoma"/>
          <w:sz w:val="24"/>
          <w:szCs w:val="24"/>
        </w:rPr>
      </w:pPr>
      <w:r>
        <w:rPr>
          <w:rStyle w:val="None"/>
          <w:rFonts w:ascii="Tahoma" w:hAnsi="Tahoma"/>
          <w:sz w:val="24"/>
          <w:szCs w:val="24"/>
          <w:rtl w:val="0"/>
          <w:lang w:val="en-US"/>
        </w:rPr>
        <w:t xml:space="preserve">6:35   ANC 3/4G Resident Forum (Members of the ANC 3/4G community are invited to   </w:t>
      </w:r>
      <w:r>
        <w:rPr>
          <w:rFonts w:ascii="Tahoma" w:cs="Tahoma" w:hAnsi="Tahoma" w:eastAsia="Tahoma"/>
          <w:sz w:val="24"/>
          <w:szCs w:val="24"/>
        </w:rPr>
        <w:tab/>
      </w:r>
      <w:r>
        <w:rPr>
          <w:rStyle w:val="None"/>
          <w:rFonts w:ascii="Tahoma" w:hAnsi="Tahoma"/>
          <w:sz w:val="24"/>
          <w:szCs w:val="24"/>
          <w:rtl w:val="0"/>
          <w:lang w:val="en-US"/>
        </w:rPr>
        <w:t xml:space="preserve">ask questions and raise concerns about issues that are not otherwise on the </w:t>
      </w:r>
      <w:r>
        <w:rPr>
          <w:rFonts w:ascii="Tahoma" w:cs="Tahoma" w:hAnsi="Tahoma" w:eastAsia="Tahoma"/>
          <w:sz w:val="24"/>
          <w:szCs w:val="24"/>
        </w:rPr>
        <w:tab/>
      </w:r>
      <w:r>
        <w:rPr>
          <w:rStyle w:val="None"/>
          <w:rFonts w:ascii="Tahoma" w:hAnsi="Tahoma"/>
          <w:sz w:val="24"/>
          <w:szCs w:val="24"/>
          <w:rtl w:val="0"/>
          <w:lang w:val="en-US"/>
        </w:rPr>
        <w:t>agenda).</w:t>
      </w:r>
    </w:p>
    <w:p>
      <w:pPr>
        <w:pStyle w:val="Body A"/>
        <w:widowControl w:val="0"/>
        <w:rPr>
          <w:rFonts w:ascii="Tahoma" w:cs="Tahoma" w:hAnsi="Tahoma" w:eastAsia="Tahoma"/>
          <w:sz w:val="24"/>
          <w:szCs w:val="24"/>
          <w:lang w:val="en-US"/>
        </w:rPr>
      </w:pPr>
    </w:p>
    <w:p>
      <w:pPr>
        <w:pStyle w:val="Body A"/>
        <w:widowControl w:val="0"/>
        <w:rPr>
          <w:rFonts w:ascii="Tahoma" w:cs="Tahoma" w:hAnsi="Tahoma" w:eastAsia="Tahoma"/>
          <w:sz w:val="24"/>
          <w:szCs w:val="24"/>
        </w:rPr>
      </w:pPr>
      <w:r>
        <w:rPr>
          <w:rStyle w:val="None"/>
          <w:rFonts w:ascii="Tahoma" w:hAnsi="Tahoma"/>
          <w:sz w:val="24"/>
          <w:szCs w:val="24"/>
          <w:rtl w:val="0"/>
          <w:lang w:val="en-US"/>
        </w:rPr>
        <w:t>6:45</w:t>
      </w:r>
      <w:r>
        <w:rPr>
          <w:rFonts w:ascii="Tahoma" w:cs="Tahoma" w:hAnsi="Tahoma" w:eastAsia="Tahoma"/>
          <w:sz w:val="24"/>
          <w:szCs w:val="24"/>
        </w:rPr>
        <w:tab/>
      </w:r>
      <w:r>
        <w:rPr>
          <w:rFonts w:ascii="Tahoma" w:hAnsi="Tahoma"/>
          <w:sz w:val="24"/>
          <w:szCs w:val="24"/>
          <w:rtl w:val="0"/>
          <w:lang w:val="en-US"/>
        </w:rPr>
        <w:t>Councilmember Janeese Lewis-George Ward 4 Updates</w:t>
      </w:r>
    </w:p>
    <w:p>
      <w:pPr>
        <w:pStyle w:val="Body A"/>
        <w:widowControl w:val="0"/>
        <w:rPr>
          <w:rFonts w:ascii="Tahoma" w:cs="Tahoma" w:hAnsi="Tahoma" w:eastAsia="Tahoma"/>
          <w:sz w:val="24"/>
          <w:szCs w:val="24"/>
          <w:lang w:val="en-US"/>
        </w:rPr>
      </w:pPr>
    </w:p>
    <w:p>
      <w:pPr>
        <w:pStyle w:val="Body A"/>
        <w:widowControl w:val="0"/>
        <w:rPr>
          <w:rFonts w:ascii="Tahoma" w:cs="Tahoma" w:hAnsi="Tahoma" w:eastAsia="Tahoma"/>
          <w:sz w:val="24"/>
          <w:szCs w:val="24"/>
        </w:rPr>
      </w:pPr>
      <w:r>
        <w:rPr>
          <w:rFonts w:ascii="Tahoma" w:hAnsi="Tahoma"/>
          <w:sz w:val="24"/>
          <w:szCs w:val="24"/>
          <w:rtl w:val="0"/>
          <w:lang w:val="en-US"/>
        </w:rPr>
        <w:t>7</w:t>
      </w:r>
      <w:r>
        <w:rPr>
          <w:rStyle w:val="None"/>
          <w:rFonts w:ascii="Tahoma" w:hAnsi="Tahoma"/>
          <w:sz w:val="24"/>
          <w:szCs w:val="24"/>
          <w:rtl w:val="0"/>
          <w:lang w:val="en-US"/>
        </w:rPr>
        <w:t>:</w:t>
      </w:r>
      <w:r>
        <w:rPr>
          <w:rStyle w:val="None"/>
          <w:rFonts w:ascii="Tahoma" w:hAnsi="Tahoma"/>
          <w:sz w:val="24"/>
          <w:szCs w:val="24"/>
          <w:rtl w:val="0"/>
          <w:lang w:val="en-US"/>
        </w:rPr>
        <w:t>00</w:t>
      </w:r>
      <w:r>
        <w:rPr>
          <w:rFonts w:ascii="Tahoma" w:cs="Tahoma" w:hAnsi="Tahoma" w:eastAsia="Tahoma"/>
          <w:sz w:val="24"/>
          <w:szCs w:val="24"/>
        </w:rPr>
        <w:tab/>
      </w:r>
      <w:r>
        <w:rPr>
          <w:rStyle w:val="None"/>
          <w:rFonts w:ascii="Tahoma" w:hAnsi="Tahoma"/>
          <w:sz w:val="24"/>
          <w:szCs w:val="24"/>
          <w:rtl w:val="0"/>
          <w:lang w:val="en-US"/>
        </w:rPr>
        <w:t xml:space="preserve">Discussion and Possible Vote on </w:t>
      </w:r>
      <w:r>
        <w:rPr>
          <w:rStyle w:val="None"/>
          <w:rFonts w:ascii="Tahoma" w:hAnsi="Tahoma"/>
          <w:sz w:val="24"/>
          <w:szCs w:val="24"/>
          <w:rtl w:val="0"/>
          <w:lang w:val="en-US"/>
        </w:rPr>
        <w:t>Public Space Construction Permit Application #475009</w:t>
      </w:r>
      <w:r>
        <w:rPr>
          <w:rStyle w:val="None"/>
          <w:rFonts w:ascii="Tahoma" w:hAnsi="Tahoma" w:hint="default"/>
          <w:sz w:val="24"/>
          <w:szCs w:val="24"/>
          <w:rtl w:val="0"/>
          <w:lang w:val="en-US"/>
        </w:rPr>
        <w:t xml:space="preserve"> – </w:t>
      </w:r>
      <w:r>
        <w:rPr>
          <w:rStyle w:val="None"/>
          <w:rFonts w:ascii="Tahoma" w:hAnsi="Tahoma"/>
          <w:sz w:val="24"/>
          <w:szCs w:val="24"/>
          <w:rtl w:val="0"/>
          <w:lang w:val="en-US"/>
        </w:rPr>
        <w:t>Driveway Construction</w:t>
      </w:r>
      <w:r>
        <w:rPr>
          <w:rStyle w:val="None"/>
          <w:rFonts w:ascii="Tahoma" w:hAnsi="Tahoma"/>
          <w:sz w:val="24"/>
          <w:szCs w:val="24"/>
          <w:rtl w:val="0"/>
          <w:lang w:val="en-US"/>
        </w:rPr>
        <w:t xml:space="preserve"> for </w:t>
      </w:r>
      <w:r>
        <w:rPr>
          <w:rStyle w:val="None"/>
          <w:rFonts w:ascii="Tahoma" w:hAnsi="Tahoma"/>
          <w:sz w:val="24"/>
          <w:szCs w:val="24"/>
          <w:rtl w:val="0"/>
          <w:lang w:val="en-US"/>
        </w:rPr>
        <w:t>5452 27th Street NW</w:t>
      </w:r>
      <w:r>
        <w:rPr>
          <w:rStyle w:val="None"/>
          <w:rFonts w:ascii="Tahoma" w:hAnsi="Tahoma"/>
          <w:sz w:val="24"/>
          <w:szCs w:val="24"/>
          <w:rtl w:val="0"/>
          <w:lang w:val="en-US"/>
        </w:rPr>
        <w:t xml:space="preserve"> (Commissioner </w:t>
      </w:r>
      <w:r>
        <w:rPr>
          <w:rStyle w:val="None"/>
          <w:rFonts w:ascii="Tahoma" w:hAnsi="Tahoma"/>
          <w:sz w:val="24"/>
          <w:szCs w:val="24"/>
          <w:rtl w:val="0"/>
          <w:lang w:val="en-US"/>
        </w:rPr>
        <w:t>Grunewald</w:t>
      </w:r>
      <w:r>
        <w:rPr>
          <w:rStyle w:val="None"/>
          <w:rFonts w:ascii="Tahoma" w:hAnsi="Tahoma"/>
          <w:sz w:val="24"/>
          <w:szCs w:val="24"/>
          <w:rtl w:val="0"/>
          <w:lang w:val="en-US"/>
        </w:rPr>
        <w:t>)</w:t>
      </w:r>
    </w:p>
    <w:p>
      <w:pPr>
        <w:pStyle w:val="Body A"/>
        <w:widowControl w:val="0"/>
        <w:rPr>
          <w:rFonts w:ascii="Tahoma" w:cs="Tahoma" w:hAnsi="Tahoma" w:eastAsia="Tahoma"/>
          <w:sz w:val="24"/>
          <w:szCs w:val="24"/>
          <w:lang w:val="en-US"/>
        </w:rPr>
      </w:pPr>
    </w:p>
    <w:p>
      <w:pPr>
        <w:pStyle w:val="Body A"/>
        <w:widowControl w:val="0"/>
        <w:rPr>
          <w:rFonts w:ascii="Tahoma" w:cs="Tahoma" w:hAnsi="Tahoma" w:eastAsia="Tahoma"/>
          <w:sz w:val="24"/>
          <w:szCs w:val="24"/>
        </w:rPr>
      </w:pPr>
      <w:r>
        <w:rPr>
          <w:rStyle w:val="None"/>
          <w:rFonts w:ascii="Tahoma" w:hAnsi="Tahoma"/>
          <w:sz w:val="24"/>
          <w:szCs w:val="24"/>
          <w:rtl w:val="0"/>
          <w:lang w:val="en-US"/>
        </w:rPr>
        <w:t>7:</w:t>
      </w:r>
      <w:r>
        <w:rPr>
          <w:rStyle w:val="None"/>
          <w:rFonts w:ascii="Tahoma" w:hAnsi="Tahoma"/>
          <w:sz w:val="24"/>
          <w:szCs w:val="24"/>
          <w:rtl w:val="0"/>
          <w:lang w:val="en-US"/>
        </w:rPr>
        <w:t>1</w:t>
      </w:r>
      <w:r>
        <w:rPr>
          <w:rStyle w:val="None"/>
          <w:rFonts w:ascii="Tahoma" w:hAnsi="Tahoma"/>
          <w:sz w:val="24"/>
          <w:szCs w:val="24"/>
          <w:rtl w:val="0"/>
          <w:lang w:val="en-US"/>
        </w:rPr>
        <w:t>5</w:t>
      </w:r>
      <w:r>
        <w:rPr>
          <w:rFonts w:ascii="Tahoma" w:cs="Tahoma" w:hAnsi="Tahoma" w:eastAsia="Tahoma"/>
          <w:sz w:val="24"/>
          <w:szCs w:val="24"/>
        </w:rPr>
        <w:tab/>
      </w:r>
      <w:r>
        <w:rPr>
          <w:rFonts w:ascii="Tahoma" w:hAnsi="Tahoma"/>
          <w:sz w:val="24"/>
          <w:szCs w:val="24"/>
          <w:rtl w:val="0"/>
          <w:lang w:val="en-US"/>
        </w:rPr>
        <w:t xml:space="preserve">Discussion and Possible Vote on </w:t>
      </w:r>
      <w:r>
        <w:rPr>
          <w:rStyle w:val="None"/>
          <w:rFonts w:ascii="Tahoma" w:hAnsi="Tahoma"/>
          <w:sz w:val="24"/>
          <w:szCs w:val="24"/>
          <w:rtl w:val="0"/>
          <w:lang w:val="en-US"/>
        </w:rPr>
        <w:t>Grant Application for Chevy Chase Day Grant Application</w:t>
      </w:r>
      <w:r>
        <w:rPr>
          <w:rStyle w:val="None"/>
          <w:rFonts w:ascii="Tahoma" w:hAnsi="Tahoma"/>
          <w:sz w:val="24"/>
          <w:szCs w:val="24"/>
          <w:rtl w:val="0"/>
          <w:lang w:val="en-US"/>
        </w:rPr>
        <w:t xml:space="preserve"> </w:t>
      </w:r>
      <w:r>
        <w:rPr>
          <w:rStyle w:val="None"/>
          <w:rFonts w:ascii="Tahoma" w:hAnsi="Tahoma"/>
          <w:sz w:val="24"/>
          <w:szCs w:val="24"/>
          <w:rtl w:val="0"/>
          <w:lang w:val="en-US"/>
        </w:rPr>
        <w:t>(Commissioner Simmons)</w:t>
      </w:r>
    </w:p>
    <w:p>
      <w:pPr>
        <w:pStyle w:val="Body B"/>
        <w:rPr>
          <w:rFonts w:ascii="Tahoma" w:cs="Tahoma" w:hAnsi="Tahoma" w:eastAsia="Tahoma"/>
        </w:rPr>
      </w:pPr>
    </w:p>
    <w:p>
      <w:pPr>
        <w:pStyle w:val="Body B"/>
        <w:rPr>
          <w:rFonts w:ascii="Tahoma" w:cs="Tahoma" w:hAnsi="Tahoma" w:eastAsia="Tahoma"/>
        </w:rPr>
      </w:pPr>
      <w:r>
        <w:rPr>
          <w:rStyle w:val="None"/>
          <w:rFonts w:ascii="Tahoma" w:hAnsi="Tahoma"/>
          <w:rtl w:val="0"/>
          <w:lang w:val="en-US"/>
        </w:rPr>
        <w:t>7:</w:t>
      </w:r>
      <w:r>
        <w:rPr>
          <w:rStyle w:val="None"/>
          <w:rFonts w:ascii="Tahoma" w:hAnsi="Tahoma"/>
          <w:rtl w:val="0"/>
          <w:lang w:val="en-US"/>
        </w:rPr>
        <w:t>30</w:t>
      </w:r>
      <w:r>
        <w:rPr>
          <w:rFonts w:ascii="Tahoma" w:cs="Tahoma" w:hAnsi="Tahoma" w:eastAsia="Tahoma"/>
        </w:rPr>
        <w:tab/>
      </w:r>
      <w:r>
        <w:rPr>
          <w:rFonts w:ascii="Tahoma" w:hAnsi="Tahoma"/>
          <w:rtl w:val="0"/>
          <w:lang w:val="en-US"/>
        </w:rPr>
        <w:t>Discussion and Possible Vote on Proposed By-Law Amendments (Commissioner Sherman)</w:t>
      </w:r>
    </w:p>
    <w:p>
      <w:pPr>
        <w:pStyle w:val="Body B"/>
        <w:rPr>
          <w:rFonts w:ascii="Tahoma" w:cs="Tahoma" w:hAnsi="Tahoma" w:eastAsia="Tahoma"/>
        </w:rPr>
      </w:pPr>
    </w:p>
    <w:p>
      <w:pPr>
        <w:pStyle w:val="Body B"/>
        <w:rPr>
          <w:rFonts w:ascii="Tahoma" w:cs="Tahoma" w:hAnsi="Tahoma" w:eastAsia="Tahoma"/>
        </w:rPr>
      </w:pPr>
      <w:r>
        <w:rPr>
          <w:rFonts w:ascii="Tahoma" w:hAnsi="Tahoma"/>
          <w:rtl w:val="0"/>
          <w:lang w:val="en-US"/>
        </w:rPr>
        <w:t>7:45</w:t>
        <w:tab/>
        <w:t>Discussion and Possible Vote on new RASE Committee Members (Commissioner Simmons)</w:t>
      </w:r>
    </w:p>
    <w:p>
      <w:pPr>
        <w:pStyle w:val="Body B"/>
        <w:rPr>
          <w:rFonts w:ascii="Tahoma" w:cs="Tahoma" w:hAnsi="Tahoma" w:eastAsia="Tahoma"/>
        </w:rPr>
      </w:pPr>
    </w:p>
    <w:p>
      <w:pPr>
        <w:pStyle w:val="Body B"/>
        <w:rPr>
          <w:rFonts w:ascii="Tahoma" w:cs="Tahoma" w:hAnsi="Tahoma" w:eastAsia="Tahoma"/>
        </w:rPr>
      </w:pPr>
      <w:r>
        <w:rPr>
          <w:rFonts w:ascii="Tahoma" w:hAnsi="Tahoma"/>
          <w:rtl w:val="0"/>
          <w:lang w:val="en-US"/>
        </w:rPr>
        <w:t>7:55</w:t>
        <w:tab/>
        <w:t>Civic Core RFP Update and Related Actions (Commissioner Gore)</w:t>
      </w:r>
    </w:p>
    <w:p>
      <w:pPr>
        <w:pStyle w:val="Body B"/>
        <w:numPr>
          <w:ilvl w:val="0"/>
          <w:numId w:val="2"/>
        </w:numPr>
        <w:rPr>
          <w:rFonts w:ascii="Tahoma" w:hAnsi="Tahoma"/>
          <w:lang w:val="en-US"/>
        </w:rPr>
      </w:pPr>
      <w:r>
        <w:rPr>
          <w:rFonts w:ascii="Tahoma" w:hAnsi="Tahoma"/>
          <w:rtl w:val="0"/>
          <w:lang w:val="en-US"/>
        </w:rPr>
        <w:t>RFP Update</w:t>
      </w:r>
    </w:p>
    <w:p>
      <w:pPr>
        <w:pStyle w:val="Body B"/>
        <w:numPr>
          <w:ilvl w:val="0"/>
          <w:numId w:val="2"/>
        </w:numPr>
        <w:rPr>
          <w:rFonts w:ascii="Tahoma" w:hAnsi="Tahoma"/>
          <w:lang w:val="en-US"/>
        </w:rPr>
      </w:pPr>
      <w:r>
        <w:rPr>
          <w:rFonts w:ascii="Tahoma" w:hAnsi="Tahoma"/>
          <w:rtl w:val="0"/>
          <w:lang w:val="en-US"/>
        </w:rPr>
        <w:t>FOIA Update</w:t>
      </w:r>
    </w:p>
    <w:p>
      <w:pPr>
        <w:pStyle w:val="Body B"/>
        <w:rPr>
          <w:rFonts w:ascii="Tahoma" w:cs="Tahoma" w:hAnsi="Tahoma" w:eastAsia="Tahoma"/>
        </w:rPr>
      </w:pPr>
    </w:p>
    <w:p>
      <w:pPr>
        <w:pStyle w:val="Body B"/>
        <w:rPr>
          <w:rFonts w:ascii="Tahoma" w:cs="Tahoma" w:hAnsi="Tahoma" w:eastAsia="Tahoma"/>
        </w:rPr>
      </w:pPr>
      <w:r>
        <w:rPr>
          <w:rFonts w:ascii="Tahoma" w:hAnsi="Tahoma"/>
          <w:rtl w:val="0"/>
          <w:lang w:val="en-US"/>
        </w:rPr>
        <w:t>8:15</w:t>
        <w:tab/>
        <w:t>Discussion on Recent PEPCO Electricity Supply Rate Increase (Commissioner Sherman)</w:t>
      </w:r>
    </w:p>
    <w:p>
      <w:pPr>
        <w:pStyle w:val="Body B"/>
        <w:rPr>
          <w:rFonts w:ascii="Tahoma" w:cs="Tahoma" w:hAnsi="Tahoma" w:eastAsia="Tahoma"/>
        </w:rPr>
      </w:pPr>
    </w:p>
    <w:p>
      <w:pPr>
        <w:pStyle w:val="Body B"/>
        <w:rPr>
          <w:rFonts w:ascii="Tahoma" w:cs="Tahoma" w:hAnsi="Tahoma" w:eastAsia="Tahoma"/>
        </w:rPr>
      </w:pPr>
      <w:r>
        <w:rPr>
          <w:rFonts w:ascii="Tahoma" w:hAnsi="Tahoma"/>
          <w:rtl w:val="0"/>
          <w:lang w:val="en-US"/>
        </w:rPr>
        <w:t>8:30</w:t>
        <w:tab/>
        <w:t>WMATA Better Bus Route Changes and Impact on Student</w:t>
      </w:r>
      <w:r>
        <w:rPr>
          <w:rFonts w:ascii="Tahoma" w:hAnsi="Tahoma" w:hint="default"/>
          <w:rtl w:val="0"/>
          <w:lang w:val="en-US"/>
        </w:rPr>
        <w:t>’</w:t>
      </w:r>
      <w:r>
        <w:rPr>
          <w:rFonts w:ascii="Tahoma" w:hAnsi="Tahoma"/>
          <w:rtl w:val="0"/>
          <w:lang w:val="en-US"/>
        </w:rPr>
        <w:t>s Return to School (Commissioners Gore, Sherman, Grunewald, Phinizy)</w:t>
      </w:r>
    </w:p>
    <w:p>
      <w:pPr>
        <w:pStyle w:val="Body B"/>
        <w:rPr>
          <w:rFonts w:ascii="Tahoma" w:cs="Tahoma" w:hAnsi="Tahoma" w:eastAsia="Tahoma"/>
        </w:rPr>
      </w:pPr>
    </w:p>
    <w:p>
      <w:pPr>
        <w:pStyle w:val="Body B"/>
        <w:rPr>
          <w:rStyle w:val="None"/>
          <w:rFonts w:ascii="Tahoma" w:cs="Tahoma" w:hAnsi="Tahoma" w:eastAsia="Tahoma"/>
          <w:lang w:val="en-US"/>
        </w:rPr>
      </w:pPr>
      <w:r>
        <w:rPr>
          <w:rFonts w:ascii="Tahoma" w:hAnsi="Tahoma"/>
          <w:rtl w:val="0"/>
          <w:lang w:val="en-US"/>
        </w:rPr>
        <w:t>8:45</w:t>
        <w:tab/>
      </w:r>
      <w:r>
        <w:rPr>
          <w:rStyle w:val="None"/>
          <w:rFonts w:ascii="Tahoma" w:hAnsi="Tahoma"/>
          <w:rtl w:val="0"/>
          <w:lang w:val="en-US"/>
        </w:rPr>
        <w:t xml:space="preserve">Discussion and Possible Vote on Resolution </w:t>
      </w:r>
      <w:r>
        <w:rPr>
          <w:rStyle w:val="None"/>
          <w:rFonts w:ascii="Tahoma" w:hAnsi="Tahoma"/>
          <w:rtl w:val="0"/>
          <w:lang w:val="en-US"/>
        </w:rPr>
        <w:t xml:space="preserve">Condemning Federal Overreach in District of Columbia Policing and Demand the Immediate Return of Local Budget Funds </w:t>
      </w:r>
      <w:r>
        <w:rPr>
          <w:rStyle w:val="None"/>
          <w:rFonts w:ascii="Tahoma" w:hAnsi="Tahoma"/>
          <w:rtl w:val="0"/>
          <w:lang w:val="en-US"/>
        </w:rPr>
        <w:t>(Commissioner Gore)</w:t>
      </w:r>
    </w:p>
    <w:p>
      <w:pPr>
        <w:pStyle w:val="Body B"/>
        <w:rPr>
          <w:rStyle w:val="None"/>
          <w:rFonts w:ascii="Tahoma" w:cs="Tahoma" w:hAnsi="Tahoma" w:eastAsia="Tahoma"/>
          <w:lang w:val="en-US"/>
        </w:rPr>
      </w:pPr>
    </w:p>
    <w:p>
      <w:pPr>
        <w:pStyle w:val="Body B"/>
        <w:rPr>
          <w:rStyle w:val="None"/>
          <w:rFonts w:ascii="Tahoma" w:cs="Tahoma" w:hAnsi="Tahoma" w:eastAsia="Tahoma"/>
          <w:lang w:val="en-US"/>
        </w:rPr>
      </w:pPr>
      <w:r>
        <w:rPr>
          <w:rStyle w:val="None"/>
          <w:rFonts w:ascii="Tahoma" w:hAnsi="Tahoma"/>
          <w:rtl w:val="0"/>
          <w:lang w:val="en-US"/>
        </w:rPr>
        <w:t>9:00</w:t>
        <w:tab/>
        <w:t>Discussion and Possible Vote on Resolution Creating and ANC 3/4G Task Force on the Federal Takeover (Commissioner Sherman)</w:t>
      </w:r>
    </w:p>
    <w:p>
      <w:pPr>
        <w:pStyle w:val="Body B"/>
        <w:rPr>
          <w:rStyle w:val="None"/>
          <w:rFonts w:ascii="Tahoma" w:cs="Tahoma" w:hAnsi="Tahoma" w:eastAsia="Tahoma"/>
          <w:lang w:val="en-US"/>
        </w:rPr>
      </w:pPr>
    </w:p>
    <w:p>
      <w:pPr>
        <w:pStyle w:val="Body B"/>
        <w:rPr>
          <w:rFonts w:ascii="Tahoma" w:cs="Tahoma" w:hAnsi="Tahoma" w:eastAsia="Tahoma"/>
        </w:rPr>
      </w:pPr>
      <w:r>
        <w:rPr>
          <w:rStyle w:val="None"/>
          <w:rFonts w:ascii="Tahoma" w:hAnsi="Tahoma"/>
          <w:rtl w:val="0"/>
          <w:lang w:val="en-US"/>
        </w:rPr>
        <w:t>9:15</w:t>
        <w:tab/>
        <w:t>Discussion and Possible Vote on Abandoned and Blighted Property Located at 5410 30th Street NW Urging a Hearing of the Board for Condemnation and Insanitary Buildings (Commissioner Grunewald)</w:t>
      </w:r>
    </w:p>
    <w:p>
      <w:pPr>
        <w:pStyle w:val="Body B"/>
        <w:rPr>
          <w:rFonts w:ascii="Tahoma" w:cs="Tahoma" w:hAnsi="Tahoma" w:eastAsia="Tahoma"/>
          <w:lang w:val="en-US"/>
        </w:rPr>
      </w:pPr>
    </w:p>
    <w:p>
      <w:pPr>
        <w:pStyle w:val="Body B"/>
        <w:rPr>
          <w:rFonts w:ascii="Tahoma" w:cs="Tahoma" w:hAnsi="Tahoma" w:eastAsia="Tahoma"/>
        </w:rPr>
      </w:pPr>
      <w:r>
        <w:rPr>
          <w:rFonts w:ascii="Tahoma" w:hAnsi="Tahoma"/>
          <w:rtl w:val="0"/>
          <w:lang w:val="en-US"/>
        </w:rPr>
        <w:t>9</w:t>
      </w:r>
      <w:r>
        <w:rPr>
          <w:rStyle w:val="None"/>
          <w:rFonts w:ascii="Tahoma" w:hAnsi="Tahoma"/>
          <w:rtl w:val="0"/>
          <w:lang w:val="en-US"/>
        </w:rPr>
        <w:t>:</w:t>
      </w:r>
      <w:r>
        <w:rPr>
          <w:rStyle w:val="None"/>
          <w:rFonts w:ascii="Tahoma" w:hAnsi="Tahoma"/>
          <w:rtl w:val="0"/>
          <w:lang w:val="en-US"/>
        </w:rPr>
        <w:t>30</w:t>
      </w:r>
      <w:r>
        <w:rPr>
          <w:rFonts w:ascii="Tahoma" w:cs="Tahoma" w:hAnsi="Tahoma" w:eastAsia="Tahoma"/>
        </w:rPr>
        <w:tab/>
      </w:r>
      <w:r>
        <w:rPr>
          <w:rStyle w:val="None"/>
          <w:rFonts w:ascii="Tahoma" w:hAnsi="Tahoma"/>
          <w:rtl w:val="0"/>
          <w:lang w:val="en-US"/>
        </w:rPr>
        <w:t xml:space="preserve">Discussion and Possible Vote on Capital City Little League Request to Extend </w:t>
      </w:r>
      <w:r>
        <w:rPr>
          <w:rFonts w:ascii="Tahoma" w:cs="Tahoma" w:hAnsi="Tahoma" w:eastAsia="Tahoma"/>
        </w:rPr>
        <w:tab/>
      </w:r>
      <w:r>
        <w:rPr>
          <w:rStyle w:val="None"/>
          <w:rFonts w:ascii="Tahoma" w:hAnsi="Tahoma"/>
          <w:rtl w:val="0"/>
          <w:lang w:val="en-US"/>
        </w:rPr>
        <w:t>Field Lighting (Commissioner Gosselin)</w:t>
      </w:r>
    </w:p>
    <w:p>
      <w:pPr>
        <w:pStyle w:val="Body B"/>
        <w:rPr>
          <w:rFonts w:ascii="Tahoma" w:cs="Tahoma" w:hAnsi="Tahoma" w:eastAsia="Tahoma"/>
          <w:lang w:val="en-US"/>
        </w:rPr>
      </w:pPr>
    </w:p>
    <w:p>
      <w:pPr>
        <w:pStyle w:val="Body B"/>
        <w:rPr>
          <w:rFonts w:ascii="Tahoma" w:cs="Tahoma" w:hAnsi="Tahoma" w:eastAsia="Tahoma"/>
        </w:rPr>
      </w:pPr>
      <w:r>
        <w:rPr>
          <w:rFonts w:ascii="Tahoma" w:hAnsi="Tahoma"/>
          <w:rtl w:val="0"/>
          <w:lang w:val="en-US"/>
        </w:rPr>
        <w:t>9:45</w:t>
        <w:tab/>
        <w:t>Safety Issues Concerning 5301 Connecticut Avenue NW (Commissioner Nagy)</w:t>
      </w:r>
    </w:p>
    <w:p>
      <w:pPr>
        <w:pStyle w:val="Body B"/>
        <w:rPr>
          <w:rFonts w:ascii="Tahoma" w:cs="Tahoma" w:hAnsi="Tahoma" w:eastAsia="Tahoma"/>
        </w:rPr>
      </w:pPr>
    </w:p>
    <w:p>
      <w:pPr>
        <w:pStyle w:val="Body B"/>
        <w:rPr>
          <w:rStyle w:val="None"/>
          <w:rFonts w:ascii="Tahoma" w:cs="Tahoma" w:hAnsi="Tahoma" w:eastAsia="Tahoma"/>
          <w:shd w:val="clear" w:color="auto" w:fill="ffffff"/>
        </w:rPr>
      </w:pPr>
      <w:r>
        <w:rPr>
          <w:rFonts w:ascii="Tahoma" w:hAnsi="Tahoma"/>
          <w:rtl w:val="0"/>
          <w:lang w:val="en-US"/>
        </w:rPr>
        <w:t>10</w:t>
      </w:r>
      <w:r>
        <w:rPr>
          <w:rStyle w:val="None"/>
          <w:rFonts w:ascii="Tahoma" w:hAnsi="Tahoma"/>
          <w:shd w:val="clear" w:color="auto" w:fill="ffffff"/>
          <w:rtl w:val="0"/>
          <w:lang w:val="en-US"/>
        </w:rPr>
        <w:t>:</w:t>
      </w:r>
      <w:r>
        <w:rPr>
          <w:rStyle w:val="None"/>
          <w:rFonts w:ascii="Tahoma" w:hAnsi="Tahoma"/>
          <w:shd w:val="clear" w:color="auto" w:fill="ffffff"/>
          <w:rtl w:val="0"/>
          <w:lang w:val="en-US"/>
        </w:rPr>
        <w:t>00</w:t>
      </w:r>
      <w:r>
        <w:rPr>
          <w:rStyle w:val="None"/>
          <w:rFonts w:ascii="Tahoma" w:cs="Tahoma" w:hAnsi="Tahoma" w:eastAsia="Tahoma"/>
          <w:u w:color="222222"/>
          <w:shd w:val="clear" w:color="auto" w:fill="ffffff"/>
          <w:lang w:val="en-US"/>
        </w:rPr>
        <w:tab/>
      </w:r>
      <w:r>
        <w:rPr>
          <w:rStyle w:val="None"/>
          <w:rFonts w:ascii="Tahoma" w:hAnsi="Tahoma"/>
          <w:shd w:val="clear" w:color="auto" w:fill="ffffff"/>
          <w:rtl w:val="0"/>
          <w:lang w:val="en-US"/>
        </w:rPr>
        <w:t>Commissioner Announcements (1 minute per speaker)</w:t>
      </w:r>
    </w:p>
    <w:p>
      <w:pPr>
        <w:pStyle w:val="Body A"/>
        <w:ind w:left="90" w:firstLine="0"/>
        <w:rPr>
          <w:rFonts w:ascii="Tahoma" w:cs="Tahoma" w:hAnsi="Tahoma" w:eastAsia="Tahoma"/>
          <w:sz w:val="24"/>
          <w:szCs w:val="24"/>
        </w:rPr>
      </w:pPr>
    </w:p>
    <w:p>
      <w:pPr>
        <w:pStyle w:val="Body A"/>
        <w:widowControl w:val="0"/>
        <w:tabs>
          <w:tab w:val="left" w:pos="720"/>
        </w:tabs>
        <w:rPr>
          <w:rFonts w:ascii="Tahoma" w:cs="Tahoma" w:hAnsi="Tahoma" w:eastAsia="Tahoma"/>
          <w:sz w:val="24"/>
          <w:szCs w:val="24"/>
        </w:rPr>
      </w:pPr>
      <w:r>
        <w:rPr>
          <w:rStyle w:val="None"/>
          <w:rFonts w:ascii="Tahoma" w:hAnsi="Tahoma"/>
          <w:sz w:val="24"/>
          <w:szCs w:val="24"/>
          <w:rtl w:val="0"/>
          <w:lang w:val="en-US"/>
        </w:rPr>
        <w:t>10</w:t>
      </w:r>
      <w:r>
        <w:rPr>
          <w:rFonts w:ascii="Tahoma" w:hAnsi="Tahoma"/>
          <w:sz w:val="24"/>
          <w:szCs w:val="24"/>
          <w:rtl w:val="0"/>
        </w:rPr>
        <w:t>:</w:t>
      </w:r>
      <w:r>
        <w:rPr>
          <w:rFonts w:ascii="Tahoma" w:hAnsi="Tahoma"/>
          <w:sz w:val="24"/>
          <w:szCs w:val="24"/>
          <w:rtl w:val="0"/>
          <w:lang w:val="en-US"/>
        </w:rPr>
        <w:t>05</w:t>
      </w:r>
      <w:r>
        <w:rPr>
          <w:rFonts w:ascii="Tahoma" w:cs="Tahoma" w:hAnsi="Tahoma" w:eastAsia="Tahoma"/>
          <w:sz w:val="24"/>
          <w:szCs w:val="24"/>
        </w:rPr>
        <w:tab/>
      </w:r>
      <w:r>
        <w:rPr>
          <w:rStyle w:val="None"/>
          <w:rFonts w:ascii="Tahoma" w:hAnsi="Tahoma"/>
          <w:sz w:val="24"/>
          <w:szCs w:val="24"/>
          <w:rtl w:val="0"/>
          <w:lang w:val="en-US"/>
        </w:rPr>
        <w:t>Commission Business:</w:t>
      </w:r>
    </w:p>
    <w:p>
      <w:pPr>
        <w:pStyle w:val="Body A"/>
        <w:widowControl w:val="0"/>
        <w:numPr>
          <w:ilvl w:val="0"/>
          <w:numId w:val="4"/>
        </w:numPr>
        <w:bidi w:val="0"/>
        <w:ind w:right="0"/>
        <w:jc w:val="left"/>
        <w:rPr>
          <w:rFonts w:ascii="Tahoma" w:hAnsi="Tahoma"/>
          <w:sz w:val="24"/>
          <w:szCs w:val="24"/>
          <w:rtl w:val="0"/>
          <w:lang w:val="en-US"/>
        </w:rPr>
      </w:pPr>
      <w:r>
        <w:rPr>
          <w:rStyle w:val="None"/>
          <w:rFonts w:ascii="Tahoma" w:hAnsi="Tahoma"/>
          <w:sz w:val="24"/>
          <w:szCs w:val="24"/>
          <w:rtl w:val="0"/>
          <w:lang w:val="en-US"/>
        </w:rPr>
        <w:t>Treasurer</w:t>
      </w:r>
      <w:r>
        <w:rPr>
          <w:rStyle w:val="None"/>
          <w:rFonts w:ascii="Tahoma" w:hAnsi="Tahoma" w:hint="default"/>
          <w:sz w:val="24"/>
          <w:szCs w:val="24"/>
          <w:rtl w:val="0"/>
          <w:lang w:val="en-US"/>
        </w:rPr>
        <w:t>’</w:t>
      </w:r>
      <w:r>
        <w:rPr>
          <w:rStyle w:val="None"/>
          <w:rFonts w:ascii="Tahoma" w:hAnsi="Tahoma"/>
          <w:sz w:val="24"/>
          <w:szCs w:val="24"/>
          <w:rtl w:val="0"/>
          <w:lang w:val="en-US"/>
        </w:rPr>
        <w:t>s Report</w:t>
      </w:r>
    </w:p>
    <w:p>
      <w:pPr>
        <w:pStyle w:val="Body A"/>
        <w:widowControl w:val="0"/>
        <w:numPr>
          <w:ilvl w:val="0"/>
          <w:numId w:val="4"/>
        </w:numPr>
        <w:bidi w:val="0"/>
        <w:ind w:right="0"/>
        <w:jc w:val="left"/>
        <w:rPr>
          <w:rFonts w:ascii="Tahoma" w:hAnsi="Tahoma"/>
          <w:sz w:val="24"/>
          <w:szCs w:val="24"/>
          <w:rtl w:val="0"/>
          <w:lang w:val="en-US"/>
        </w:rPr>
      </w:pPr>
      <w:r>
        <w:rPr>
          <w:rStyle w:val="None"/>
          <w:rFonts w:ascii="Tahoma" w:hAnsi="Tahoma"/>
          <w:sz w:val="24"/>
          <w:szCs w:val="24"/>
          <w:rtl w:val="0"/>
          <w:lang w:val="en-US"/>
        </w:rPr>
        <w:t xml:space="preserve">Possible items for September </w:t>
      </w:r>
      <w:r>
        <w:rPr>
          <w:rStyle w:val="None"/>
          <w:rFonts w:ascii="Tahoma" w:hAnsi="Tahoma"/>
          <w:sz w:val="24"/>
          <w:szCs w:val="24"/>
          <w:rtl w:val="0"/>
          <w:lang w:val="en-US"/>
        </w:rPr>
        <w:t>22</w:t>
      </w:r>
      <w:r>
        <w:rPr>
          <w:rStyle w:val="None"/>
          <w:rFonts w:ascii="Tahoma" w:hAnsi="Tahoma"/>
          <w:sz w:val="24"/>
          <w:szCs w:val="24"/>
          <w:rtl w:val="0"/>
          <w:lang w:val="en-US"/>
        </w:rPr>
        <w:t>, 2025, Regular Meeting: Presentation by Chevy Chase Main Street; Civic Core Updates;</w:t>
      </w:r>
      <w:r>
        <w:rPr>
          <w:rStyle w:val="None"/>
          <w:rFonts w:ascii="Tahoma" w:hAnsi="Tahoma"/>
          <w:sz w:val="24"/>
          <w:szCs w:val="24"/>
          <w:rtl w:val="0"/>
          <w:lang w:val="en-US"/>
        </w:rPr>
        <w:t xml:space="preserve"> ANC Civic Core Survey; </w:t>
      </w:r>
    </w:p>
    <w:p>
      <w:pPr>
        <w:pStyle w:val="Body A"/>
        <w:widowControl w:val="0"/>
        <w:bidi w:val="0"/>
        <w:ind w:left="0" w:right="0" w:firstLine="0"/>
        <w:jc w:val="left"/>
        <w:rPr>
          <w:rFonts w:ascii="Tahoma" w:cs="Tahoma" w:hAnsi="Tahoma" w:eastAsia="Tahoma"/>
          <w:sz w:val="24"/>
          <w:szCs w:val="24"/>
          <w:rtl w:val="0"/>
        </w:rPr>
      </w:pPr>
    </w:p>
    <w:p>
      <w:pPr>
        <w:pStyle w:val="Body A"/>
        <w:widowControl w:val="0"/>
        <w:rPr>
          <w:rFonts w:ascii="Tahoma" w:cs="Tahoma" w:hAnsi="Tahoma" w:eastAsia="Tahoma"/>
          <w:sz w:val="24"/>
          <w:szCs w:val="24"/>
        </w:rPr>
      </w:pPr>
      <w:r>
        <w:rPr>
          <w:rFonts w:ascii="Tahoma" w:hAnsi="Tahoma"/>
          <w:sz w:val="24"/>
          <w:szCs w:val="24"/>
          <w:rtl w:val="0"/>
          <w:lang w:val="en-US"/>
        </w:rPr>
        <w:t>10</w:t>
      </w:r>
      <w:r>
        <w:rPr>
          <w:rStyle w:val="None"/>
          <w:rFonts w:ascii="Tahoma" w:hAnsi="Tahoma"/>
          <w:sz w:val="24"/>
          <w:szCs w:val="24"/>
          <w:rtl w:val="0"/>
          <w:lang w:val="en-US"/>
        </w:rPr>
        <w:t>:</w:t>
      </w:r>
      <w:r>
        <w:rPr>
          <w:rStyle w:val="None"/>
          <w:rFonts w:ascii="Tahoma" w:hAnsi="Tahoma"/>
          <w:sz w:val="24"/>
          <w:szCs w:val="24"/>
          <w:rtl w:val="0"/>
          <w:lang w:val="en-US"/>
        </w:rPr>
        <w:t>10</w:t>
      </w:r>
      <w:r>
        <w:rPr>
          <w:rStyle w:val="None"/>
          <w:rFonts w:ascii="Tahoma" w:hAnsi="Tahoma"/>
          <w:sz w:val="24"/>
          <w:szCs w:val="24"/>
          <w:rtl w:val="0"/>
          <w:lang w:val="en-US"/>
        </w:rPr>
        <w:t xml:space="preserve">  Adjournment</w:t>
      </w:r>
    </w:p>
    <w:p>
      <w:pPr>
        <w:pStyle w:val="Body A"/>
        <w:widowControl w:val="0"/>
        <w:tabs>
          <w:tab w:val="left" w:pos="1070"/>
        </w:tabs>
        <w:spacing w:before="200" w:after="100"/>
        <w:ind w:right="792"/>
        <w:rPr>
          <w:rFonts w:ascii="Tahoma" w:cs="Tahoma" w:hAnsi="Tahoma" w:eastAsia="Tahoma"/>
          <w:sz w:val="24"/>
          <w:szCs w:val="24"/>
        </w:rPr>
      </w:pPr>
    </w:p>
    <w:p>
      <w:pPr>
        <w:pStyle w:val="Body A"/>
        <w:widowControl w:val="0"/>
        <w:tabs>
          <w:tab w:val="left" w:pos="819"/>
        </w:tabs>
        <w:rPr>
          <w:rFonts w:ascii="Tahoma" w:cs="Tahoma" w:hAnsi="Tahoma" w:eastAsia="Tahoma"/>
          <w:sz w:val="24"/>
          <w:szCs w:val="24"/>
        </w:rPr>
      </w:pPr>
    </w:p>
    <w:p>
      <w:pPr>
        <w:pStyle w:val="Body A"/>
        <w:widowControl w:val="0"/>
        <w:tabs>
          <w:tab w:val="left" w:pos="821"/>
        </w:tabs>
        <w:spacing w:before="90"/>
        <w:ind w:left="10" w:firstLine="0"/>
        <w:rPr>
          <w:rFonts w:ascii="Tahoma" w:cs="Tahoma" w:hAnsi="Tahoma" w:eastAsia="Tahoma"/>
          <w:sz w:val="24"/>
          <w:szCs w:val="24"/>
        </w:rPr>
      </w:pPr>
    </w:p>
    <w:p>
      <w:pPr>
        <w:pStyle w:val="Body A"/>
        <w:widowControl w:val="0"/>
        <w:tabs>
          <w:tab w:val="left" w:pos="821"/>
        </w:tabs>
        <w:spacing w:before="90"/>
        <w:ind w:left="10" w:firstLine="0"/>
        <w:rPr>
          <w:rFonts w:ascii="Tahoma" w:cs="Tahoma" w:hAnsi="Tahoma" w:eastAsia="Tahoma"/>
          <w:sz w:val="24"/>
          <w:szCs w:val="24"/>
        </w:rPr>
      </w:pPr>
    </w:p>
    <w:p>
      <w:pPr>
        <w:pStyle w:val="Body A"/>
        <w:widowControl w:val="0"/>
        <w:tabs>
          <w:tab w:val="left" w:pos="821"/>
        </w:tabs>
        <w:spacing w:before="90"/>
        <w:ind w:left="10" w:firstLine="0"/>
        <w:rPr>
          <w:rFonts w:ascii="Tahoma" w:cs="Tahoma" w:hAnsi="Tahoma" w:eastAsia="Tahoma"/>
          <w:sz w:val="24"/>
          <w:szCs w:val="24"/>
        </w:rPr>
      </w:pPr>
    </w:p>
    <w:p>
      <w:pPr>
        <w:pStyle w:val="Body A"/>
        <w:widowControl w:val="0"/>
        <w:spacing w:before="1" w:line="276" w:lineRule="auto"/>
        <w:rPr>
          <w:rFonts w:ascii="Times New Roman" w:cs="Times New Roman" w:hAnsi="Times New Roman" w:eastAsia="Times New Roman"/>
        </w:rPr>
      </w:pPr>
    </w:p>
    <w:p>
      <w:pPr>
        <w:pStyle w:val="Body A"/>
        <w:widowControl w:val="0"/>
        <w:spacing w:before="1" w:line="276" w:lineRule="auto"/>
        <w:rPr>
          <w:rStyle w:val="None"/>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If you are not able to attend the ANC</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s public meeting, you may submit your written comments to </w:t>
      </w:r>
      <w:r>
        <w:rPr>
          <w:rStyle w:val="Hyperlink.3"/>
        </w:rPr>
        <w:fldChar w:fldCharType="begin" w:fldLock="0"/>
      </w:r>
      <w:r>
        <w:rPr>
          <w:rStyle w:val="Hyperlink.3"/>
        </w:rPr>
        <w:instrText xml:space="preserve"> HYPERLINK "mailto:3G@anc.dc.gov"</w:instrText>
      </w:r>
      <w:r>
        <w:rPr>
          <w:rStyle w:val="Hyperlink.3"/>
        </w:rPr>
        <w:fldChar w:fldCharType="separate" w:fldLock="0"/>
      </w:r>
      <w:r>
        <w:rPr>
          <w:rStyle w:val="Hyperlink.3"/>
          <w:rtl w:val="0"/>
          <w:lang w:val="en-US"/>
        </w:rPr>
        <w:t>3G@anc.dc.gov</w:t>
      </w:r>
      <w:r>
        <w:rPr/>
        <w:fldChar w:fldCharType="end" w:fldLock="0"/>
      </w: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Videos of the ANC</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 meetings are available on YouTube channel ANC3G.</w:t>
      </w:r>
    </w:p>
    <w:p>
      <w:pPr>
        <w:pStyle w:val="Body A"/>
        <w:widowControl w:val="0"/>
        <w:spacing w:before="1" w:line="276" w:lineRule="auto"/>
        <w:rPr>
          <w:rStyle w:val="None"/>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A"/>
        <w:widowControl w:val="0"/>
        <w:spacing w:before="1" w:line="276" w:lineRule="auto"/>
        <w:rPr>
          <w:rStyle w:val="None"/>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rStyle w:val="None"/>
          <w:rFonts w:ascii="Times New Roman" w:hAnsi="Times New Roman"/>
          <w:b w:val="1"/>
          <w:bCs w:val="1"/>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Hybrid Meeting Procedures</w:t>
      </w: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The ANC</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 meetings are run with a few norms in mind, and we expect everyone to abide by these norms. They promote a civil and respectful discourse.</w:t>
      </w:r>
    </w:p>
    <w:p>
      <w:pPr>
        <w:pStyle w:val="Body A"/>
        <w:widowControl w:val="0"/>
        <w:spacing w:before="1"/>
        <w:rPr>
          <w:rStyle w:val="None"/>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A"/>
        <w:widowControl w:val="0"/>
        <w:numPr>
          <w:ilvl w:val="0"/>
          <w:numId w:val="6"/>
        </w:numPr>
        <w:bidi w:val="0"/>
        <w:ind w:right="397"/>
        <w:jc w:val="left"/>
        <w:rPr>
          <w:rFonts w:ascii="Times New Roman" w:hAnsi="Times New Roman"/>
          <w:sz w:val="24"/>
          <w:szCs w:val="24"/>
          <w:rtl w:val="0"/>
          <w:lang w:val="en-US"/>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Residents are encouraged to send any questions or comments to the Chair at </w:t>
      </w:r>
      <w:r>
        <w:rPr>
          <w:rStyle w:val="Hyperlink.4"/>
          <w:rFonts w:ascii="Times New Roman" w:cs="Times New Roman" w:hAnsi="Times New Roman" w:eastAsia="Times New Roman"/>
          <w:sz w:val="24"/>
          <w:szCs w:val="24"/>
        </w:rPr>
        <w:fldChar w:fldCharType="begin" w:fldLock="0"/>
      </w:r>
      <w:r>
        <w:rPr>
          <w:rStyle w:val="Hyperlink.4"/>
          <w:rFonts w:ascii="Times New Roman" w:cs="Times New Roman" w:hAnsi="Times New Roman" w:eastAsia="Times New Roman"/>
          <w:sz w:val="24"/>
          <w:szCs w:val="24"/>
        </w:rPr>
        <w:instrText xml:space="preserve"> HYPERLINK "mailto:3G01@anc.dc.gov"</w:instrText>
      </w:r>
      <w:r>
        <w:rPr>
          <w:rStyle w:val="Hyperlink.4"/>
          <w:rFonts w:ascii="Times New Roman" w:cs="Times New Roman" w:hAnsi="Times New Roman" w:eastAsia="Times New Roman"/>
          <w:sz w:val="24"/>
          <w:szCs w:val="24"/>
        </w:rPr>
        <w:fldChar w:fldCharType="separate" w:fldLock="0"/>
      </w:r>
      <w:r>
        <w:rPr>
          <w:rStyle w:val="Hyperlink.4"/>
          <w:rFonts w:ascii="Times New Roman" w:hAnsi="Times New Roman"/>
          <w:sz w:val="24"/>
          <w:szCs w:val="24"/>
          <w:rtl w:val="0"/>
        </w:rPr>
        <w:t>3G01@anc.dc.gov</w:t>
      </w:r>
      <w:r>
        <w:rPr>
          <w:rFonts w:ascii="Times New Roman" w:cs="Times New Roman" w:hAnsi="Times New Roman" w:eastAsia="Times New Roman"/>
          <w:sz w:val="24"/>
          <w:szCs w:val="24"/>
        </w:rPr>
        <w:fldChar w:fldCharType="end" w:fldLock="0"/>
      </w: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 in advance of the meeting so that they can be addressed during the meeting.</w:t>
      </w:r>
    </w:p>
    <w:p>
      <w:pPr>
        <w:pStyle w:val="Body A"/>
        <w:widowControl w:val="0"/>
        <w:numPr>
          <w:ilvl w:val="0"/>
          <w:numId w:val="6"/>
        </w:numPr>
        <w:bidi w:val="0"/>
        <w:ind w:right="111"/>
        <w:jc w:val="left"/>
        <w:rPr>
          <w:rFonts w:ascii="Times New Roman" w:hAnsi="Times New Roman"/>
          <w:sz w:val="24"/>
          <w:szCs w:val="24"/>
          <w:rtl w:val="0"/>
          <w:lang w:val="en-US"/>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Except when they are recognized to speak, all virtual attendees should mute their devices to avoid disruptions from background noises. In-person attendees should be recognized by the Chair before making comments.</w:t>
      </w:r>
    </w:p>
    <w:p>
      <w:pPr>
        <w:pStyle w:val="Body A"/>
        <w:widowControl w:val="0"/>
        <w:numPr>
          <w:ilvl w:val="0"/>
          <w:numId w:val="9"/>
        </w:numPr>
        <w:bidi w:val="0"/>
        <w:spacing w:before="1"/>
        <w:ind w:right="0"/>
        <w:jc w:val="left"/>
        <w:rPr>
          <w:rFonts w:ascii="Times New Roman" w:hAnsi="Times New Roman"/>
          <w:sz w:val="24"/>
          <w:szCs w:val="24"/>
          <w:rtl w:val="0"/>
          <w:lang w:val="en-US"/>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Meetings will follow the agenda and the times listed there, with any modifications</w:t>
      </w:r>
    </w:p>
    <w:p>
      <w:pPr>
        <w:pStyle w:val="Body A"/>
        <w:widowControl w:val="0"/>
        <w:ind w:left="858" w:firstLine="0"/>
        <w:rPr>
          <w:rStyle w:val="None"/>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determined by the Chair.</w:t>
      </w:r>
    </w:p>
    <w:p>
      <w:pPr>
        <w:pStyle w:val="Body A"/>
        <w:widowControl w:val="0"/>
        <w:numPr>
          <w:ilvl w:val="0"/>
          <w:numId w:val="8"/>
        </w:numPr>
        <w:bidi w:val="0"/>
        <w:ind w:right="0"/>
        <w:jc w:val="left"/>
        <w:rPr>
          <w:rFonts w:ascii="Times New Roman" w:hAnsi="Times New Roman"/>
          <w:sz w:val="24"/>
          <w:szCs w:val="24"/>
          <w:rtl w:val="0"/>
          <w:lang w:val="en-US"/>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During meetings, virtual attendees should use the chat function to ask questions or to</w:t>
      </w:r>
    </w:p>
    <w:p>
      <w:pPr>
        <w:pStyle w:val="Body A"/>
        <w:widowControl w:val="0"/>
        <w:ind w:left="858" w:firstLine="0"/>
        <w:rPr>
          <w:rStyle w:val="None"/>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request to make a comment; they will then be recognized by the Chair.</w:t>
      </w:r>
    </w:p>
    <w:p>
      <w:pPr>
        <w:pStyle w:val="Body A"/>
        <w:widowControl w:val="0"/>
        <w:numPr>
          <w:ilvl w:val="0"/>
          <w:numId w:val="10"/>
        </w:numPr>
        <w:bidi w:val="0"/>
        <w:spacing w:before="1"/>
        <w:ind w:right="315"/>
        <w:jc w:val="left"/>
        <w:rPr>
          <w:rFonts w:ascii="Times New Roman" w:hAnsi="Times New Roman"/>
          <w:sz w:val="24"/>
          <w:szCs w:val="24"/>
          <w:rtl w:val="0"/>
          <w:lang w:val="en-US"/>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We understand that sometimes issues may provoke strong emotions and that these expectations may be forgotten. Part of the Chair</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 job is to remind you of these norms during the meeting.</w:t>
      </w:r>
    </w:p>
    <w:p>
      <w:pPr>
        <w:pStyle w:val="Body A"/>
        <w:widowControl w:val="0"/>
        <w:numPr>
          <w:ilvl w:val="0"/>
          <w:numId w:val="13"/>
        </w:numPr>
        <w:bidi w:val="0"/>
        <w:spacing w:before="11"/>
        <w:ind w:right="0"/>
        <w:jc w:val="left"/>
        <w:rPr>
          <w:rFonts w:ascii="Times New Roman" w:hAnsi="Times New Roman"/>
          <w:sz w:val="24"/>
          <w:szCs w:val="24"/>
          <w:rtl w:val="0"/>
          <w:lang w:val="en-US"/>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Regular Commission meetings will be in person at the Chevy Chase Community Center</w:t>
      </w:r>
    </w:p>
    <w:p>
      <w:pPr>
        <w:pStyle w:val="Body A"/>
        <w:widowControl w:val="0"/>
        <w:spacing w:before="13"/>
        <w:ind w:left="821" w:firstLine="0"/>
        <w:rPr>
          <w:rStyle w:val="None"/>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with a Zoom component </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 </w:t>
      </w: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a hybrid format.</w:t>
      </w:r>
    </w:p>
    <w:p>
      <w:pPr>
        <w:pStyle w:val="Body A"/>
        <w:widowControl w:val="0"/>
        <w:numPr>
          <w:ilvl w:val="0"/>
          <w:numId w:val="12"/>
        </w:numPr>
        <w:bidi w:val="0"/>
        <w:spacing w:before="11"/>
        <w:ind w:right="0"/>
        <w:jc w:val="left"/>
        <w:rPr>
          <w:rFonts w:ascii="Times New Roman" w:hAnsi="Times New Roman"/>
          <w:sz w:val="24"/>
          <w:szCs w:val="24"/>
          <w:rtl w:val="0"/>
          <w:lang w:val="en-US"/>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In most instances, meetings will observe an 1 hour, 45 minute time limit in keeping with a reasonable citizen time commitment and Community Center scheduling requirements.</w:t>
      </w:r>
    </w:p>
    <w:p>
      <w:pPr>
        <w:pStyle w:val="Body A"/>
        <w:widowControl w:val="0"/>
        <w:numPr>
          <w:ilvl w:val="0"/>
          <w:numId w:val="12"/>
        </w:numPr>
        <w:bidi w:val="0"/>
        <w:spacing w:before="11"/>
        <w:ind w:right="0"/>
        <w:jc w:val="left"/>
        <w:rPr>
          <w:rFonts w:ascii="Times New Roman" w:hAnsi="Times New Roman"/>
          <w:sz w:val="24"/>
          <w:szCs w:val="24"/>
          <w:rtl w:val="0"/>
          <w:lang w:val="en-US"/>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Commissioner introductions and community/agency announcements will be abbreviated to one minute each.</w:t>
      </w:r>
    </w:p>
    <w:p>
      <w:pPr>
        <w:pStyle w:val="Body A"/>
        <w:widowControl w:val="0"/>
        <w:numPr>
          <w:ilvl w:val="0"/>
          <w:numId w:val="12"/>
        </w:numPr>
        <w:bidi w:val="0"/>
        <w:spacing w:before="11"/>
        <w:ind w:right="0"/>
        <w:jc w:val="left"/>
        <w:rPr>
          <w:rFonts w:ascii="Times New Roman" w:hAnsi="Times New Roman"/>
          <w:sz w:val="24"/>
          <w:szCs w:val="24"/>
          <w:rtl w:val="0"/>
          <w:lang w:val="en-US"/>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ANC 3/4G community-related agenda items will now be placed first on the agenda.</w:t>
      </w:r>
    </w:p>
    <w:p>
      <w:pPr>
        <w:pStyle w:val="Body A"/>
        <w:widowControl w:val="0"/>
        <w:numPr>
          <w:ilvl w:val="0"/>
          <w:numId w:val="12"/>
        </w:numPr>
        <w:bidi w:val="0"/>
        <w:spacing w:before="24"/>
        <w:ind w:right="0"/>
        <w:jc w:val="left"/>
        <w:rPr>
          <w:rFonts w:ascii="Times New Roman" w:hAnsi="Times New Roman"/>
          <w:sz w:val="24"/>
          <w:szCs w:val="24"/>
          <w:rtl w:val="0"/>
          <w:lang w:val="en-US"/>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A new, 15-minute block of unstructured time for resident comments will be incorporated</w:t>
      </w:r>
    </w:p>
    <w:p>
      <w:pPr>
        <w:pStyle w:val="Body A"/>
        <w:widowControl w:val="0"/>
        <w:ind w:left="821" w:firstLine="0"/>
        <w:rPr>
          <w:rStyle w:val="None"/>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into every regular Commission meeting </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 </w:t>
      </w: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for new business other than agenda items.</w:t>
      </w:r>
    </w:p>
    <w:p>
      <w:pPr>
        <w:pStyle w:val="Body A"/>
        <w:widowControl w:val="0"/>
        <w:numPr>
          <w:ilvl w:val="0"/>
          <w:numId w:val="16"/>
        </w:numPr>
        <w:bidi w:val="0"/>
        <w:ind w:right="111"/>
        <w:jc w:val="left"/>
        <w:rPr>
          <w:rFonts w:ascii="Times New Roman" w:hAnsi="Times New Roman"/>
          <w:sz w:val="24"/>
          <w:szCs w:val="24"/>
          <w:rtl w:val="0"/>
          <w:lang w:val="en-US"/>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Speakers must limit any statements or questions to the time allotted. The Commission also accepts emailed and written comments or questions. When discussing agenda items residents will have the first opportunity to speak on agenda items, followed by Commissioner briefs.</w:t>
      </w:r>
    </w:p>
    <w:p>
      <w:pPr>
        <w:pStyle w:val="Body A"/>
        <w:widowControl w:val="0"/>
        <w:numPr>
          <w:ilvl w:val="0"/>
          <w:numId w:val="17"/>
        </w:numPr>
        <w:bidi w:val="0"/>
        <w:spacing w:before="12"/>
        <w:ind w:right="0"/>
        <w:jc w:val="left"/>
        <w:rPr>
          <w:rFonts w:ascii="Times New Roman" w:hAnsi="Times New Roman"/>
          <w:sz w:val="24"/>
          <w:szCs w:val="24"/>
          <w:rtl w:val="0"/>
          <w:lang w:val="en-US"/>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Commissioner briefs on agenda items will be kept to three-minutes with a two-minute</w:t>
      </w:r>
    </w:p>
    <w:p>
      <w:pPr>
        <w:pStyle w:val="Body A"/>
        <w:widowControl w:val="0"/>
        <w:spacing w:before="12"/>
        <w:ind w:left="821" w:firstLine="0"/>
        <w:rPr>
          <w:rStyle w:val="None"/>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follow-up, as needed.</w:t>
      </w:r>
    </w:p>
    <w:p>
      <w:pPr>
        <w:pStyle w:val="Body A"/>
        <w:widowControl w:val="0"/>
        <w:numPr>
          <w:ilvl w:val="0"/>
          <w:numId w:val="20"/>
        </w:numPr>
        <w:bidi w:val="0"/>
        <w:spacing w:before="11"/>
        <w:ind w:right="110"/>
        <w:jc w:val="left"/>
        <w:rPr>
          <w:rFonts w:ascii="Times New Roman" w:hAnsi="Times New Roman"/>
          <w:sz w:val="24"/>
          <w:szCs w:val="24"/>
          <w:rtl w:val="0"/>
          <w:lang w:val="en-US"/>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Resident briefs on agenda items (i.e., scheduled contributions by residents as part of the agenda) will be given the same time as Commissioners: three minutes with a two-minute follow-up. Every resident will have an opportunity to be heard once on an issue before any resident is heard twice.</w:t>
      </w:r>
    </w:p>
    <w:p>
      <w:pPr>
        <w:pStyle w:val="Body A"/>
        <w:widowControl w:val="0"/>
        <w:numPr>
          <w:ilvl w:val="0"/>
          <w:numId w:val="21"/>
        </w:numPr>
        <w:bidi w:val="0"/>
        <w:spacing w:before="12"/>
        <w:ind w:right="0"/>
        <w:jc w:val="left"/>
        <w:rPr>
          <w:rFonts w:ascii="Times New Roman" w:hAnsi="Times New Roman"/>
          <w:sz w:val="24"/>
          <w:szCs w:val="24"/>
          <w:rtl w:val="0"/>
          <w:lang w:val="en-US"/>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Ad hoc comments by residents in response to agenda items and during the 15-minute</w:t>
      </w:r>
    </w:p>
    <w:p>
      <w:pPr>
        <w:pStyle w:val="Body A"/>
        <w:widowControl w:val="0"/>
        <w:spacing w:before="12"/>
        <w:ind w:left="821" w:firstLine="0"/>
        <w:rPr>
          <w:rStyle w:val="None"/>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open session will be kept to one minute with a one-minute follow-up, as needed.</w:t>
      </w:r>
    </w:p>
    <w:p>
      <w:pPr>
        <w:pStyle w:val="Body A"/>
        <w:widowControl w:val="0"/>
        <w:numPr>
          <w:ilvl w:val="0"/>
          <w:numId w:val="22"/>
        </w:numPr>
        <w:bidi w:val="0"/>
        <w:spacing w:before="12"/>
        <w:ind w:right="102"/>
        <w:jc w:val="left"/>
        <w:rPr>
          <w:rFonts w:ascii="Times New Roman" w:hAnsi="Times New Roman"/>
          <w:sz w:val="24"/>
          <w:szCs w:val="24"/>
          <w:rtl w:val="0"/>
          <w:lang w:val="en-US"/>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Routine Business items that have the unanimous approval of the Commission will be moved to the </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Consent Agenda.</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 </w:t>
      </w: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The following types of items are sometimes included in the consent portion of meeting agendas: Topics of a routine/recurring nature; procedural decisions; Non-controversial issues that do not require debate or deliberation; Items previously discussed for which the Commission has come to a consensus, but that still need an official vote. The following items should be considered for consent items: The previous meetings</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 </w:t>
      </w: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minutes; Financial reports or any other reports that are informational only and that do not require debate; and Resolutions that do not require debate, like ceremonial resolutions.</w:t>
      </w:r>
    </w:p>
    <w:p>
      <w:pPr>
        <w:pStyle w:val="Body A"/>
        <w:widowControl w:val="0"/>
        <w:numPr>
          <w:ilvl w:val="0"/>
          <w:numId w:val="19"/>
        </w:numPr>
        <w:bidi w:val="0"/>
        <w:spacing w:before="13"/>
        <w:ind w:right="116"/>
        <w:jc w:val="left"/>
        <w:rPr>
          <w:rFonts w:ascii="Times New Roman" w:hAnsi="Times New Roman"/>
          <w:sz w:val="24"/>
          <w:szCs w:val="24"/>
          <w:rtl w:val="0"/>
          <w:lang w:val="en-US"/>
        </w:rPr>
      </w:pPr>
      <w:r>
        <w:rPr>
          <w:rStyle w:val="None"/>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Task Force/Committee Reports should be limited to two-minutes each. If a Task Force is submitting recommendations to the Commission or has any report that may extend beyond two-minutes, the recommendation and report shall be submitted to the full Commission 7 days in advance of the meeting.</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50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0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0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30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0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10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0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160" w:hanging="240"/>
      </w:pPr>
      <w:rPr>
        <w:rFonts w:ascii="Tahoma" w:cs="Tahoma" w:hAnsi="Tahoma" w:eastAsia="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ind w:left="1050" w:hanging="240"/>
      </w:pPr>
      <w:rPr>
        <w:rFonts w:ascii="Tahoma" w:cs="Tahoma" w:hAnsi="Tahoma" w:eastAsia="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ind w:left="1770" w:hanging="240"/>
      </w:pPr>
      <w:rPr>
        <w:rFonts w:ascii="Tahoma" w:cs="Tahoma" w:hAnsi="Tahoma" w:eastAsia="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tab"/>
      <w:lvlText w:val="%4."/>
      <w:lvlJc w:val="left"/>
      <w:pPr>
        <w:ind w:left="2490" w:hanging="240"/>
      </w:pPr>
      <w:rPr>
        <w:rFonts w:ascii="Tahoma" w:cs="Tahoma" w:hAnsi="Tahoma" w:eastAsia="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tab"/>
      <w:lvlText w:val="%5."/>
      <w:lvlJc w:val="left"/>
      <w:pPr>
        <w:ind w:left="3210" w:hanging="240"/>
      </w:pPr>
      <w:rPr>
        <w:rFonts w:ascii="Tahoma" w:cs="Tahoma" w:hAnsi="Tahoma" w:eastAsia="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tab"/>
      <w:lvlText w:val="%6."/>
      <w:lvlJc w:val="left"/>
      <w:pPr>
        <w:ind w:left="3930" w:hanging="240"/>
      </w:pPr>
      <w:rPr>
        <w:rFonts w:ascii="Tahoma" w:cs="Tahoma" w:hAnsi="Tahoma" w:eastAsia="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tab"/>
      <w:lvlText w:val="%7."/>
      <w:lvlJc w:val="left"/>
      <w:pPr>
        <w:ind w:left="4650" w:hanging="240"/>
      </w:pPr>
      <w:rPr>
        <w:rFonts w:ascii="Tahoma" w:cs="Tahoma" w:hAnsi="Tahoma" w:eastAsia="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tab"/>
      <w:lvlText w:val="%8."/>
      <w:lvlJc w:val="left"/>
      <w:pPr>
        <w:ind w:left="5370" w:hanging="240"/>
      </w:pPr>
      <w:rPr>
        <w:rFonts w:ascii="Tahoma" w:cs="Tahoma" w:hAnsi="Tahoma" w:eastAsia="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tab"/>
      <w:lvlText w:val="%9."/>
      <w:lvlJc w:val="left"/>
      <w:pPr>
        <w:ind w:left="6090" w:hanging="240"/>
      </w:pPr>
      <w:rPr>
        <w:rFonts w:ascii="Tahoma" w:cs="Tahoma" w:hAnsi="Tahoma" w:eastAsia="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858"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16" w:hanging="3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6" w:hanging="3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56" w:hanging="3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76" w:hanging="3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96" w:hanging="3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16" w:hanging="3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36" w:hanging="3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56" w:hanging="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858" w:hanging="39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17" w:hanging="39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7" w:hanging="39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57" w:hanging="39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77" w:hanging="39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97" w:hanging="39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17" w:hanging="39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37" w:hanging="3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57" w:hanging="3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822" w:hanging="36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1" w:hanging="36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1" w:hanging="36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1" w:hanging="36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1" w:hanging="3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1" w:hanging="36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1" w:hanging="36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1" w:hanging="36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1"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858"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16" w:hanging="3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6" w:hanging="3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56" w:hanging="3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76" w:hanging="3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96" w:hanging="3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16" w:hanging="3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36" w:hanging="3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56" w:hanging="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82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startOverride w:val="3"/>
    </w:lvlOverride>
  </w:num>
  <w:num w:numId="10">
    <w:abstractNumId w:val="6"/>
    <w:lvlOverride w:ilvl="0">
      <w:lvl w:ilvl="0">
        <w:start w:val="1"/>
        <w:numFmt w:val="decimal"/>
        <w:suff w:val="tab"/>
        <w:lvlText w:val="%1."/>
        <w:lvlJc w:val="left"/>
        <w:pPr>
          <w:ind w:left="858"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117"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37"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57"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277"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997"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717"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437" w:hanging="3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157" w:hanging="3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9"/>
  </w:num>
  <w:num w:numId="12">
    <w:abstractNumId w:val="8"/>
  </w:num>
  <w:num w:numId="13">
    <w:abstractNumId w:val="8"/>
    <w:lvlOverride w:ilvl="0">
      <w:startOverride w:val="6"/>
    </w:lvlOverride>
  </w:num>
  <w:num w:numId="14">
    <w:abstractNumId w:val="11"/>
  </w:num>
  <w:num w:numId="15">
    <w:abstractNumId w:val="10"/>
  </w:num>
  <w:num w:numId="16">
    <w:abstractNumId w:val="10"/>
    <w:lvlOverride w:ilvl="0">
      <w:startOverride w:val="11"/>
    </w:lvlOverride>
  </w:num>
  <w:num w:numId="17">
    <w:abstractNumId w:val="8"/>
    <w:lvlOverride w:ilvl="0">
      <w:startOverride w:val="12"/>
    </w:lvlOverride>
  </w:num>
  <w:num w:numId="18">
    <w:abstractNumId w:val="13"/>
  </w:num>
  <w:num w:numId="19">
    <w:abstractNumId w:val="12"/>
  </w:num>
  <w:num w:numId="20">
    <w:abstractNumId w:val="12"/>
    <w:lvlOverride w:ilvl="0">
      <w:startOverride w:val="13"/>
    </w:lvlOverride>
  </w:num>
  <w:num w:numId="21">
    <w:abstractNumId w:val="8"/>
    <w:lvlOverride w:ilvl="0">
      <w:startOverride w:val="14"/>
    </w:lvlOverride>
  </w:num>
  <w:num w:numId="22">
    <w:abstractNumId w:val="12"/>
    <w:lvlOverride w:ilvl="0">
      <w:startOverride w:val="15"/>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style>
  <w:style w:type="character" w:styleId="Hyperlink.1">
    <w:name w:val="Hyperlink.1"/>
    <w:basedOn w:val="None"/>
    <w:next w:val="Hyperlink.1"/>
    <w:rPr>
      <w:rFonts w:ascii="Arial" w:cs="Arial" w:hAnsi="Arial" w:eastAsia="Arial"/>
      <w:caps w:val="0"/>
      <w:smallCaps w:val="0"/>
      <w:strike w:val="0"/>
      <w:dstrike w:val="0"/>
      <w:outline w:val="0"/>
      <w:color w:val="000000"/>
      <w:sz w:val="18"/>
      <w:szCs w:val="18"/>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2">
    <w:name w:val="Hyperlink.2"/>
    <w:basedOn w:val="Link"/>
    <w:next w:val="Hyperlink.2"/>
    <w:rPr>
      <w:rFonts w:ascii="Times New Roman" w:cs="Times New Roman" w:hAnsi="Times New Roman" w:eastAsia="Times New Roman"/>
      <w:sz w:val="26"/>
      <w:szCs w:val="26"/>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numbering" w:styleId="Imported Style 2">
    <w:name w:val="Imported Style 2"/>
    <w:pPr>
      <w:numPr>
        <w:numId w:val="3"/>
      </w:numPr>
    </w:pPr>
  </w:style>
  <w:style w:type="character" w:styleId="Hyperlink.3">
    <w:name w:val="Hyperlink.3"/>
    <w:basedOn w:val="None"/>
    <w:next w:val="Hyperlink.3"/>
    <w:rPr>
      <w:rFonts w:ascii="Times New Roman" w:cs="Times New Roman" w:hAnsi="Times New Roman" w:eastAsia="Times New Roman"/>
      <w:caps w:val="0"/>
      <w:smallCaps w:val="0"/>
      <w:strike w:val="0"/>
      <w:dstrike w:val="0"/>
      <w:outline w:val="0"/>
      <w:color w:val="000000"/>
      <w:sz w:val="24"/>
      <w:szCs w:val="24"/>
      <w:u w:val="single" w:color="000000"/>
      <w:shd w:val="nil" w:color="auto" w:fill="auto"/>
      <w:vertAlign w:val="baseline"/>
      <w:lang w:val="en-US"/>
      <w14:textFill>
        <w14:solidFill>
          <w14:srgbClr w14:val="000000"/>
        </w14:solidFill>
      </w14:textFill>
    </w:rPr>
  </w:style>
  <w:style w:type="numbering" w:styleId="Imported Style 3">
    <w:name w:val="Imported Style 3"/>
    <w:pPr>
      <w:numPr>
        <w:numId w:val="5"/>
      </w:numPr>
    </w:pPr>
  </w:style>
  <w:style w:type="character" w:styleId="Hyperlink.4">
    <w:name w:val="Hyperlink.4"/>
    <w:basedOn w:val="None"/>
    <w:next w:val="Hyperlink.4"/>
    <w:rPr>
      <w:caps w:val="0"/>
      <w:smallCaps w:val="0"/>
      <w:strike w:val="0"/>
      <w:dstrike w:val="0"/>
      <w:outline w:val="0"/>
      <w:color w:val="000000"/>
      <w:u w:val="single" w:color="000000"/>
      <w:shd w:val="nil" w:color="auto" w:fill="auto"/>
      <w:vertAlign w:val="baseline"/>
      <w14:textFill>
        <w14:solidFill>
          <w14:srgbClr w14:val="000000"/>
        </w14:solidFill>
      </w14:textFill>
    </w:rPr>
  </w:style>
  <w:style w:type="numbering" w:styleId="Imported Style 4">
    <w:name w:val="Imported Style 4"/>
    <w:pPr>
      <w:numPr>
        <w:numId w:val="7"/>
      </w:numPr>
    </w:pPr>
  </w:style>
  <w:style w:type="numbering" w:styleId="Imported Style 5">
    <w:name w:val="Imported Style 5"/>
    <w:pPr>
      <w:numPr>
        <w:numId w:val="11"/>
      </w:numPr>
    </w:pPr>
  </w:style>
  <w:style w:type="numbering" w:styleId="Imported Style 6">
    <w:name w:val="Imported Style 6"/>
    <w:pPr>
      <w:numPr>
        <w:numId w:val="14"/>
      </w:numPr>
    </w:pPr>
  </w:style>
  <w:style w:type="numbering" w:styleId="Imported Style 7">
    <w:name w:val="Imported Style 7"/>
    <w:pPr>
      <w:numPr>
        <w:numId w:val="1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